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0232B" w:rsidRPr="00203FE9" w:rsidRDefault="00A73F03">
      <w:pPr>
        <w:spacing w:after="0" w:line="408" w:lineRule="auto"/>
        <w:ind w:left="120"/>
        <w:jc w:val="center"/>
        <w:rPr>
          <w:sz w:val="24"/>
          <w:szCs w:val="24"/>
          <w:lang w:val="ru-RU"/>
        </w:rPr>
      </w:pPr>
      <w:bookmarkStart w:id="0" w:name="block-5818364"/>
      <w:r w:rsidRPr="00203FE9">
        <w:rPr>
          <w:rFonts w:ascii="Times New Roman" w:hAnsi="Times New Roman"/>
          <w:b/>
          <w:color w:val="000000"/>
          <w:sz w:val="24"/>
          <w:szCs w:val="24"/>
          <w:lang w:val="ru-RU"/>
        </w:rPr>
        <w:t>МИНИСТЕРСТВО ПРОСВЕЩЕНИЯ РОССИЙСКОЙ ФЕДЕРАЦИИ</w:t>
      </w:r>
    </w:p>
    <w:p w:rsidR="00E0232B" w:rsidRPr="00203FE9" w:rsidRDefault="00A73F03">
      <w:pPr>
        <w:spacing w:after="0" w:line="408" w:lineRule="auto"/>
        <w:ind w:left="120"/>
        <w:jc w:val="center"/>
        <w:rPr>
          <w:sz w:val="24"/>
          <w:szCs w:val="24"/>
          <w:lang w:val="ru-RU"/>
        </w:rPr>
      </w:pPr>
      <w:r w:rsidRPr="00203FE9">
        <w:rPr>
          <w:rFonts w:ascii="Times New Roman" w:hAnsi="Times New Roman"/>
          <w:b/>
          <w:color w:val="000000"/>
          <w:sz w:val="24"/>
          <w:szCs w:val="24"/>
          <w:lang w:val="ru-RU"/>
        </w:rPr>
        <w:t>‌</w:t>
      </w:r>
      <w:bookmarkStart w:id="1" w:name="84b34cd1-8907-4be2-9654-5e4d7c979c34"/>
      <w:r w:rsidRPr="00203FE9">
        <w:rPr>
          <w:rFonts w:ascii="Times New Roman" w:hAnsi="Times New Roman"/>
          <w:b/>
          <w:color w:val="000000"/>
          <w:sz w:val="24"/>
          <w:szCs w:val="24"/>
          <w:lang w:val="ru-RU"/>
        </w:rPr>
        <w:t>Министерство образования и науки Республики Татарстан</w:t>
      </w:r>
      <w:bookmarkEnd w:id="1"/>
      <w:r w:rsidRPr="00203FE9">
        <w:rPr>
          <w:rFonts w:ascii="Times New Roman" w:hAnsi="Times New Roman"/>
          <w:b/>
          <w:color w:val="000000"/>
          <w:sz w:val="24"/>
          <w:szCs w:val="24"/>
          <w:lang w:val="ru-RU"/>
        </w:rPr>
        <w:t xml:space="preserve">‌‌ </w:t>
      </w:r>
    </w:p>
    <w:p w:rsidR="00E0232B" w:rsidRPr="00203FE9" w:rsidRDefault="00A73F03">
      <w:pPr>
        <w:spacing w:after="0" w:line="408" w:lineRule="auto"/>
        <w:ind w:left="120"/>
        <w:jc w:val="center"/>
        <w:rPr>
          <w:sz w:val="24"/>
          <w:szCs w:val="24"/>
          <w:lang w:val="ru-RU"/>
        </w:rPr>
      </w:pPr>
      <w:r w:rsidRPr="00203FE9">
        <w:rPr>
          <w:rFonts w:ascii="Times New Roman" w:hAnsi="Times New Roman"/>
          <w:b/>
          <w:color w:val="000000"/>
          <w:sz w:val="24"/>
          <w:szCs w:val="24"/>
          <w:lang w:val="ru-RU"/>
        </w:rPr>
        <w:t>‌</w:t>
      </w:r>
      <w:bookmarkStart w:id="2" w:name="74d6ab55-f73b-48d7-ba78-c30f74a03786"/>
      <w:r w:rsidRPr="00203FE9">
        <w:rPr>
          <w:rFonts w:ascii="Times New Roman" w:hAnsi="Times New Roman"/>
          <w:b/>
          <w:color w:val="000000"/>
          <w:sz w:val="24"/>
          <w:szCs w:val="24"/>
          <w:lang w:val="ru-RU"/>
        </w:rPr>
        <w:t xml:space="preserve">Исполнительный комитет </w:t>
      </w:r>
      <w:proofErr w:type="spellStart"/>
      <w:r w:rsidRPr="00203FE9">
        <w:rPr>
          <w:rFonts w:ascii="Times New Roman" w:hAnsi="Times New Roman"/>
          <w:b/>
          <w:color w:val="000000"/>
          <w:sz w:val="24"/>
          <w:szCs w:val="24"/>
          <w:lang w:val="ru-RU"/>
        </w:rPr>
        <w:t>Апастовского</w:t>
      </w:r>
      <w:proofErr w:type="spellEnd"/>
      <w:r w:rsidRPr="00203FE9">
        <w:rPr>
          <w:rFonts w:ascii="Times New Roman" w:hAnsi="Times New Roman"/>
          <w:b/>
          <w:color w:val="000000"/>
          <w:sz w:val="24"/>
          <w:szCs w:val="24"/>
          <w:lang w:val="ru-RU"/>
        </w:rPr>
        <w:t xml:space="preserve"> муниципального района РТ</w:t>
      </w:r>
      <w:bookmarkEnd w:id="2"/>
      <w:r w:rsidRPr="00203FE9">
        <w:rPr>
          <w:rFonts w:ascii="Times New Roman" w:hAnsi="Times New Roman"/>
          <w:b/>
          <w:color w:val="000000"/>
          <w:sz w:val="24"/>
          <w:szCs w:val="24"/>
          <w:lang w:val="ru-RU"/>
        </w:rPr>
        <w:t>‌</w:t>
      </w:r>
      <w:r w:rsidRPr="00203FE9">
        <w:rPr>
          <w:rFonts w:ascii="Times New Roman" w:hAnsi="Times New Roman"/>
          <w:color w:val="000000"/>
          <w:sz w:val="24"/>
          <w:szCs w:val="24"/>
          <w:lang w:val="ru-RU"/>
        </w:rPr>
        <w:t>​</w:t>
      </w:r>
    </w:p>
    <w:p w:rsidR="00E0232B" w:rsidRPr="00203FE9" w:rsidRDefault="00A73F03">
      <w:pPr>
        <w:spacing w:after="0" w:line="408" w:lineRule="auto"/>
        <w:ind w:left="120"/>
        <w:jc w:val="center"/>
        <w:rPr>
          <w:sz w:val="24"/>
          <w:szCs w:val="24"/>
        </w:rPr>
      </w:pPr>
      <w:proofErr w:type="spellStart"/>
      <w:r w:rsidRPr="00203FE9">
        <w:rPr>
          <w:rFonts w:ascii="Times New Roman" w:hAnsi="Times New Roman"/>
          <w:b/>
          <w:color w:val="000000"/>
          <w:sz w:val="24"/>
          <w:szCs w:val="24"/>
        </w:rPr>
        <w:t>Апастовская</w:t>
      </w:r>
      <w:proofErr w:type="spellEnd"/>
      <w:r w:rsidRPr="00203FE9">
        <w:rPr>
          <w:rFonts w:ascii="Times New Roman" w:hAnsi="Times New Roman"/>
          <w:b/>
          <w:color w:val="000000"/>
          <w:sz w:val="24"/>
          <w:szCs w:val="24"/>
        </w:rPr>
        <w:t xml:space="preserve"> С</w:t>
      </w:r>
      <w:r w:rsidR="008C03A5">
        <w:rPr>
          <w:rFonts w:ascii="Times New Roman" w:hAnsi="Times New Roman"/>
          <w:b/>
          <w:color w:val="000000"/>
          <w:sz w:val="24"/>
          <w:szCs w:val="24"/>
          <w:lang w:val="ru-RU"/>
        </w:rPr>
        <w:t>О</w:t>
      </w:r>
      <w:r w:rsidRPr="00203FE9">
        <w:rPr>
          <w:rFonts w:ascii="Times New Roman" w:hAnsi="Times New Roman"/>
          <w:b/>
          <w:color w:val="000000"/>
          <w:sz w:val="24"/>
          <w:szCs w:val="24"/>
        </w:rPr>
        <w:t>Ш</w:t>
      </w:r>
    </w:p>
    <w:p w:rsidR="00E0232B" w:rsidRPr="00203FE9" w:rsidRDefault="00E0232B" w:rsidP="008C03A5">
      <w:pPr>
        <w:spacing w:after="0"/>
        <w:rPr>
          <w:sz w:val="24"/>
          <w:szCs w:val="24"/>
        </w:rPr>
      </w:pPr>
    </w:p>
    <w:p w:rsidR="00E0232B" w:rsidRPr="00203FE9" w:rsidRDefault="00E0232B">
      <w:pPr>
        <w:spacing w:after="0"/>
        <w:ind w:left="120"/>
        <w:rPr>
          <w:sz w:val="24"/>
          <w:szCs w:val="24"/>
        </w:rPr>
      </w:pPr>
    </w:p>
    <w:p w:rsidR="00E0232B" w:rsidRPr="00203FE9" w:rsidRDefault="008C03A5" w:rsidP="008C03A5">
      <w:pPr>
        <w:spacing w:after="0"/>
        <w:rPr>
          <w:sz w:val="24"/>
          <w:szCs w:val="24"/>
        </w:rPr>
      </w:pPr>
      <w:r w:rsidRPr="00EE6A69">
        <w:rPr>
          <w:noProof/>
          <w:sz w:val="24"/>
          <w:szCs w:val="24"/>
          <w:lang w:val="ru-RU" w:eastAsia="ru-RU"/>
        </w:rPr>
        <w:drawing>
          <wp:inline distT="0" distB="0" distL="0" distR="0" wp14:anchorId="084F4E9D" wp14:editId="6587924F">
            <wp:extent cx="5939083" cy="184531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6989" cy="1847766"/>
                    </a:xfrm>
                    <a:prstGeom prst="rect">
                      <a:avLst/>
                    </a:prstGeom>
                    <a:noFill/>
                    <a:ln>
                      <a:noFill/>
                    </a:ln>
                  </pic:spPr>
                </pic:pic>
              </a:graphicData>
            </a:graphic>
          </wp:inline>
        </w:drawing>
      </w:r>
    </w:p>
    <w:p w:rsidR="00E0232B" w:rsidRPr="00203FE9" w:rsidRDefault="00A73F03" w:rsidP="008C03A5">
      <w:pPr>
        <w:spacing w:after="0"/>
        <w:ind w:left="120"/>
        <w:rPr>
          <w:sz w:val="24"/>
          <w:szCs w:val="24"/>
        </w:rPr>
      </w:pPr>
      <w:r w:rsidRPr="00203FE9">
        <w:rPr>
          <w:rFonts w:ascii="Times New Roman" w:hAnsi="Times New Roman"/>
          <w:color w:val="000000"/>
          <w:sz w:val="24"/>
          <w:szCs w:val="24"/>
        </w:rPr>
        <w:t>‌</w:t>
      </w:r>
    </w:p>
    <w:p w:rsidR="00E0232B" w:rsidRPr="00203FE9" w:rsidRDefault="00A73F03">
      <w:pPr>
        <w:spacing w:after="0" w:line="408" w:lineRule="auto"/>
        <w:ind w:left="120"/>
        <w:jc w:val="center"/>
        <w:rPr>
          <w:sz w:val="24"/>
          <w:szCs w:val="24"/>
          <w:lang w:val="ru-RU"/>
        </w:rPr>
      </w:pPr>
      <w:r w:rsidRPr="00203FE9">
        <w:rPr>
          <w:rFonts w:ascii="Times New Roman" w:hAnsi="Times New Roman"/>
          <w:b/>
          <w:color w:val="000000"/>
          <w:sz w:val="24"/>
          <w:szCs w:val="24"/>
          <w:lang w:val="ru-RU"/>
        </w:rPr>
        <w:t>РАБОЧАЯ ПРОГРАММА</w:t>
      </w:r>
    </w:p>
    <w:p w:rsidR="00E0232B" w:rsidRPr="00203FE9" w:rsidRDefault="00A73F03">
      <w:pPr>
        <w:spacing w:after="0" w:line="408" w:lineRule="auto"/>
        <w:ind w:left="120"/>
        <w:jc w:val="center"/>
        <w:rPr>
          <w:sz w:val="24"/>
          <w:szCs w:val="24"/>
          <w:lang w:val="ru-RU"/>
        </w:rPr>
      </w:pPr>
      <w:r w:rsidRPr="00203FE9">
        <w:rPr>
          <w:rFonts w:ascii="Times New Roman" w:hAnsi="Times New Roman"/>
          <w:color w:val="000000"/>
          <w:sz w:val="24"/>
          <w:szCs w:val="24"/>
          <w:lang w:val="ru-RU"/>
        </w:rPr>
        <w:t>(</w:t>
      </w:r>
      <w:r w:rsidRPr="00203FE9">
        <w:rPr>
          <w:rFonts w:ascii="Times New Roman" w:hAnsi="Times New Roman"/>
          <w:color w:val="000000"/>
          <w:sz w:val="24"/>
          <w:szCs w:val="24"/>
        </w:rPr>
        <w:t>ID</w:t>
      </w:r>
      <w:r w:rsidRPr="00203FE9">
        <w:rPr>
          <w:rFonts w:ascii="Times New Roman" w:hAnsi="Times New Roman"/>
          <w:color w:val="000000"/>
          <w:sz w:val="24"/>
          <w:szCs w:val="24"/>
          <w:lang w:val="ru-RU"/>
        </w:rPr>
        <w:t xml:space="preserve"> 818246)</w:t>
      </w:r>
    </w:p>
    <w:p w:rsidR="00E0232B" w:rsidRPr="00203FE9" w:rsidRDefault="00E0232B">
      <w:pPr>
        <w:spacing w:after="0"/>
        <w:ind w:left="120"/>
        <w:jc w:val="center"/>
        <w:rPr>
          <w:sz w:val="24"/>
          <w:szCs w:val="24"/>
          <w:lang w:val="ru-RU"/>
        </w:rPr>
      </w:pPr>
    </w:p>
    <w:p w:rsidR="00E0232B" w:rsidRPr="00203FE9" w:rsidRDefault="00A73F03">
      <w:pPr>
        <w:spacing w:after="0" w:line="408" w:lineRule="auto"/>
        <w:ind w:left="120"/>
        <w:jc w:val="center"/>
        <w:rPr>
          <w:sz w:val="24"/>
          <w:szCs w:val="24"/>
          <w:lang w:val="ru-RU"/>
        </w:rPr>
      </w:pPr>
      <w:r w:rsidRPr="00203FE9">
        <w:rPr>
          <w:rFonts w:ascii="Times New Roman" w:hAnsi="Times New Roman"/>
          <w:b/>
          <w:color w:val="000000"/>
          <w:sz w:val="24"/>
          <w:szCs w:val="24"/>
          <w:lang w:val="ru-RU"/>
        </w:rPr>
        <w:t>учебного предмета «Литература»</w:t>
      </w:r>
    </w:p>
    <w:p w:rsidR="00E0232B" w:rsidRPr="008C03A5" w:rsidRDefault="00203FE9">
      <w:pPr>
        <w:spacing w:after="0" w:line="408" w:lineRule="auto"/>
        <w:ind w:left="120"/>
        <w:jc w:val="center"/>
        <w:rPr>
          <w:b/>
          <w:sz w:val="24"/>
          <w:szCs w:val="24"/>
          <w:lang w:val="ru-RU"/>
        </w:rPr>
      </w:pPr>
      <w:r w:rsidRPr="008C03A5">
        <w:rPr>
          <w:rFonts w:ascii="Times New Roman" w:hAnsi="Times New Roman"/>
          <w:b/>
          <w:color w:val="000000"/>
          <w:sz w:val="24"/>
          <w:szCs w:val="24"/>
          <w:lang w:val="ru-RU"/>
        </w:rPr>
        <w:t>для обучающихся 8 класса</w:t>
      </w:r>
      <w:r w:rsidR="00A73F03" w:rsidRPr="008C03A5">
        <w:rPr>
          <w:rFonts w:ascii="Times New Roman" w:hAnsi="Times New Roman"/>
          <w:b/>
          <w:color w:val="000000"/>
          <w:sz w:val="24"/>
          <w:szCs w:val="24"/>
          <w:lang w:val="ru-RU"/>
        </w:rPr>
        <w:t xml:space="preserve"> </w:t>
      </w:r>
    </w:p>
    <w:p w:rsidR="00E0232B" w:rsidRPr="00203FE9" w:rsidRDefault="00E0232B">
      <w:pPr>
        <w:spacing w:after="0"/>
        <w:ind w:left="120"/>
        <w:jc w:val="center"/>
        <w:rPr>
          <w:sz w:val="24"/>
          <w:szCs w:val="24"/>
          <w:lang w:val="ru-RU"/>
        </w:rPr>
      </w:pPr>
    </w:p>
    <w:p w:rsidR="00E0232B" w:rsidRDefault="00E0232B">
      <w:pPr>
        <w:spacing w:after="0"/>
        <w:ind w:left="120"/>
        <w:jc w:val="center"/>
        <w:rPr>
          <w:sz w:val="24"/>
          <w:szCs w:val="24"/>
          <w:lang w:val="ru-RU"/>
        </w:rPr>
      </w:pPr>
    </w:p>
    <w:p w:rsidR="008C03A5" w:rsidRDefault="008C03A5">
      <w:pPr>
        <w:spacing w:after="0"/>
        <w:ind w:left="120"/>
        <w:jc w:val="center"/>
        <w:rPr>
          <w:sz w:val="24"/>
          <w:szCs w:val="24"/>
          <w:lang w:val="ru-RU"/>
        </w:rPr>
      </w:pPr>
    </w:p>
    <w:p w:rsidR="008C03A5" w:rsidRPr="00203FE9" w:rsidRDefault="008C03A5">
      <w:pPr>
        <w:spacing w:after="0"/>
        <w:ind w:left="120"/>
        <w:jc w:val="center"/>
        <w:rPr>
          <w:sz w:val="24"/>
          <w:szCs w:val="24"/>
          <w:lang w:val="ru-RU"/>
        </w:rPr>
      </w:pPr>
      <w:bookmarkStart w:id="3" w:name="_GoBack"/>
      <w:bookmarkEnd w:id="3"/>
    </w:p>
    <w:p w:rsidR="008C03A5" w:rsidRPr="00EE6A69" w:rsidRDefault="008C03A5" w:rsidP="008C03A5">
      <w:pPr>
        <w:widowControl w:val="0"/>
        <w:suppressAutoHyphens/>
        <w:autoSpaceDN w:val="0"/>
        <w:spacing w:line="240" w:lineRule="auto"/>
        <w:jc w:val="right"/>
        <w:textAlignment w:val="baseline"/>
        <w:rPr>
          <w:rFonts w:ascii="Times New Roman" w:eastAsia="SimSun" w:hAnsi="Times New Roman" w:cs="Times New Roman"/>
          <w:kern w:val="3"/>
          <w:sz w:val="24"/>
          <w:szCs w:val="24"/>
          <w:lang w:val="ru-RU"/>
        </w:rPr>
      </w:pPr>
      <w:r w:rsidRPr="00EE6A69">
        <w:rPr>
          <w:rFonts w:ascii="Times New Roman" w:eastAsia="SimSun" w:hAnsi="Times New Roman" w:cs="Times New Roman"/>
          <w:kern w:val="3"/>
          <w:sz w:val="24"/>
          <w:szCs w:val="24"/>
          <w:lang w:val="ru-RU"/>
        </w:rPr>
        <w:t>Составитель: учитель русского языка</w:t>
      </w:r>
      <w:r>
        <w:rPr>
          <w:rFonts w:ascii="Times New Roman" w:eastAsia="SimSun" w:hAnsi="Times New Roman" w:cs="Times New Roman"/>
          <w:kern w:val="3"/>
          <w:sz w:val="24"/>
          <w:szCs w:val="24"/>
          <w:lang w:val="ru-RU"/>
        </w:rPr>
        <w:t xml:space="preserve"> </w:t>
      </w:r>
      <w:r w:rsidRPr="00EE6A69">
        <w:rPr>
          <w:rFonts w:ascii="Times New Roman" w:eastAsia="SimSun" w:hAnsi="Times New Roman" w:cs="Times New Roman"/>
          <w:kern w:val="3"/>
          <w:sz w:val="24"/>
          <w:szCs w:val="24"/>
          <w:lang w:val="ru-RU"/>
        </w:rPr>
        <w:t>и литературы</w:t>
      </w:r>
    </w:p>
    <w:p w:rsidR="008C03A5" w:rsidRPr="00EE6A69" w:rsidRDefault="008C03A5" w:rsidP="008C03A5">
      <w:pPr>
        <w:widowControl w:val="0"/>
        <w:suppressAutoHyphens/>
        <w:autoSpaceDN w:val="0"/>
        <w:spacing w:line="240" w:lineRule="auto"/>
        <w:jc w:val="right"/>
        <w:textAlignment w:val="baseline"/>
        <w:rPr>
          <w:rFonts w:ascii="Times New Roman" w:eastAsia="SimSun" w:hAnsi="Times New Roman" w:cs="Times New Roman"/>
          <w:kern w:val="3"/>
          <w:sz w:val="24"/>
          <w:szCs w:val="24"/>
          <w:lang w:val="ru-RU"/>
        </w:rPr>
      </w:pPr>
      <w:r w:rsidRPr="00EE6A69">
        <w:rPr>
          <w:rFonts w:ascii="Times New Roman" w:eastAsia="SimSun" w:hAnsi="Times New Roman" w:cs="Times New Roman"/>
          <w:kern w:val="3"/>
          <w:sz w:val="24"/>
          <w:szCs w:val="24"/>
          <w:lang w:val="ru-RU"/>
        </w:rPr>
        <w:t xml:space="preserve">                                                 высшей квалификационной</w:t>
      </w:r>
      <w:r>
        <w:rPr>
          <w:rFonts w:ascii="Times New Roman" w:eastAsia="SimSun" w:hAnsi="Times New Roman" w:cs="Times New Roman"/>
          <w:kern w:val="3"/>
          <w:sz w:val="24"/>
          <w:szCs w:val="24"/>
          <w:lang w:val="ru-RU"/>
        </w:rPr>
        <w:t xml:space="preserve"> </w:t>
      </w:r>
      <w:r w:rsidRPr="00EE6A69">
        <w:rPr>
          <w:rFonts w:ascii="Times New Roman" w:eastAsia="SimSun" w:hAnsi="Times New Roman" w:cs="Times New Roman"/>
          <w:kern w:val="3"/>
          <w:sz w:val="24"/>
          <w:szCs w:val="24"/>
          <w:lang w:val="ru-RU"/>
        </w:rPr>
        <w:t>категории</w:t>
      </w:r>
    </w:p>
    <w:p w:rsidR="008C03A5" w:rsidRPr="00EE6A69" w:rsidRDefault="008C03A5" w:rsidP="008C03A5">
      <w:pPr>
        <w:widowControl w:val="0"/>
        <w:suppressAutoHyphens/>
        <w:autoSpaceDN w:val="0"/>
        <w:spacing w:line="240" w:lineRule="auto"/>
        <w:jc w:val="right"/>
        <w:textAlignment w:val="baseline"/>
        <w:rPr>
          <w:rFonts w:ascii="Times New Roman" w:eastAsia="SimSun" w:hAnsi="Times New Roman" w:cs="Times New Roman"/>
          <w:b/>
          <w:kern w:val="3"/>
          <w:sz w:val="24"/>
          <w:szCs w:val="24"/>
          <w:lang w:val="ru-RU"/>
        </w:rPr>
      </w:pPr>
      <w:r w:rsidRPr="00EE6A69">
        <w:rPr>
          <w:rFonts w:ascii="Times New Roman" w:eastAsia="SimSun" w:hAnsi="Times New Roman" w:cs="Times New Roman"/>
          <w:kern w:val="3"/>
          <w:sz w:val="24"/>
          <w:szCs w:val="24"/>
          <w:lang w:val="ru-RU"/>
        </w:rPr>
        <w:t xml:space="preserve">                                                              </w:t>
      </w:r>
      <w:r w:rsidRPr="00EE6A69">
        <w:rPr>
          <w:rFonts w:ascii="Times New Roman" w:eastAsia="SimSun" w:hAnsi="Times New Roman" w:cs="Times New Roman"/>
          <w:b/>
          <w:kern w:val="3"/>
          <w:sz w:val="24"/>
          <w:szCs w:val="24"/>
          <w:lang w:val="ru-RU"/>
        </w:rPr>
        <w:t>Харитонова Наталья Сергеевна</w:t>
      </w:r>
    </w:p>
    <w:p w:rsidR="00E0232B" w:rsidRPr="00203FE9" w:rsidRDefault="00E0232B">
      <w:pPr>
        <w:spacing w:after="0"/>
        <w:ind w:left="120"/>
        <w:jc w:val="center"/>
        <w:rPr>
          <w:sz w:val="24"/>
          <w:szCs w:val="24"/>
          <w:lang w:val="ru-RU"/>
        </w:rPr>
      </w:pPr>
    </w:p>
    <w:p w:rsidR="00E0232B" w:rsidRPr="00203FE9" w:rsidRDefault="00E0232B">
      <w:pPr>
        <w:spacing w:after="0"/>
        <w:ind w:left="120"/>
        <w:jc w:val="center"/>
        <w:rPr>
          <w:sz w:val="24"/>
          <w:szCs w:val="24"/>
          <w:lang w:val="ru-RU"/>
        </w:rPr>
      </w:pPr>
    </w:p>
    <w:p w:rsidR="00E0232B" w:rsidRPr="00203FE9" w:rsidRDefault="00E0232B" w:rsidP="00203FE9">
      <w:pPr>
        <w:spacing w:after="0"/>
        <w:rPr>
          <w:sz w:val="24"/>
          <w:szCs w:val="24"/>
          <w:lang w:val="ru-RU"/>
        </w:rPr>
      </w:pPr>
    </w:p>
    <w:p w:rsidR="00E0232B" w:rsidRPr="00203FE9" w:rsidRDefault="00E0232B">
      <w:pPr>
        <w:spacing w:after="0"/>
        <w:ind w:left="120"/>
        <w:jc w:val="center"/>
        <w:rPr>
          <w:sz w:val="24"/>
          <w:szCs w:val="24"/>
          <w:lang w:val="ru-RU"/>
        </w:rPr>
      </w:pPr>
    </w:p>
    <w:p w:rsidR="00E0232B" w:rsidRPr="00203FE9" w:rsidRDefault="00E0232B">
      <w:pPr>
        <w:spacing w:after="0"/>
        <w:ind w:left="120"/>
        <w:jc w:val="center"/>
        <w:rPr>
          <w:sz w:val="24"/>
          <w:szCs w:val="24"/>
          <w:lang w:val="ru-RU"/>
        </w:rPr>
      </w:pPr>
    </w:p>
    <w:p w:rsidR="00E0232B" w:rsidRPr="00203FE9" w:rsidRDefault="00E0232B">
      <w:pPr>
        <w:spacing w:after="0"/>
        <w:ind w:left="120"/>
        <w:jc w:val="center"/>
        <w:rPr>
          <w:sz w:val="24"/>
          <w:szCs w:val="24"/>
          <w:lang w:val="ru-RU"/>
        </w:rPr>
      </w:pPr>
    </w:p>
    <w:p w:rsidR="00E0232B" w:rsidRPr="00203FE9" w:rsidRDefault="00A73F03">
      <w:pPr>
        <w:spacing w:after="0"/>
        <w:ind w:left="120"/>
        <w:jc w:val="center"/>
        <w:rPr>
          <w:sz w:val="24"/>
          <w:szCs w:val="24"/>
          <w:lang w:val="ru-RU"/>
        </w:rPr>
      </w:pPr>
      <w:r w:rsidRPr="00203FE9">
        <w:rPr>
          <w:rFonts w:ascii="Times New Roman" w:hAnsi="Times New Roman"/>
          <w:color w:val="000000"/>
          <w:sz w:val="24"/>
          <w:szCs w:val="24"/>
          <w:lang w:val="ru-RU"/>
        </w:rPr>
        <w:t>​</w:t>
      </w:r>
      <w:bookmarkStart w:id="4" w:name="5ce1acce-c3fd-49bf-9494-1e3d1db3054e"/>
      <w:proofErr w:type="spellStart"/>
      <w:r w:rsidRPr="00203FE9">
        <w:rPr>
          <w:rFonts w:ascii="Times New Roman" w:hAnsi="Times New Roman"/>
          <w:b/>
          <w:color w:val="000000"/>
          <w:sz w:val="24"/>
          <w:szCs w:val="24"/>
          <w:lang w:val="ru-RU"/>
        </w:rPr>
        <w:t>пгт</w:t>
      </w:r>
      <w:proofErr w:type="spellEnd"/>
      <w:r w:rsidRPr="00203FE9">
        <w:rPr>
          <w:rFonts w:ascii="Times New Roman" w:hAnsi="Times New Roman"/>
          <w:b/>
          <w:color w:val="000000"/>
          <w:sz w:val="24"/>
          <w:szCs w:val="24"/>
          <w:lang w:val="ru-RU"/>
        </w:rPr>
        <w:t xml:space="preserve"> Апастово</w:t>
      </w:r>
      <w:bookmarkEnd w:id="4"/>
      <w:r w:rsidRPr="00203FE9">
        <w:rPr>
          <w:rFonts w:ascii="Times New Roman" w:hAnsi="Times New Roman"/>
          <w:b/>
          <w:color w:val="000000"/>
          <w:sz w:val="24"/>
          <w:szCs w:val="24"/>
          <w:lang w:val="ru-RU"/>
        </w:rPr>
        <w:t xml:space="preserve">‌ </w:t>
      </w:r>
      <w:bookmarkStart w:id="5" w:name="f687a116-da41-41a9-8c31-63d3ecc684a2"/>
      <w:r w:rsidRPr="00203FE9">
        <w:rPr>
          <w:rFonts w:ascii="Times New Roman" w:hAnsi="Times New Roman"/>
          <w:b/>
          <w:color w:val="000000"/>
          <w:sz w:val="24"/>
          <w:szCs w:val="24"/>
          <w:lang w:val="ru-RU"/>
        </w:rPr>
        <w:t>2023 г.</w:t>
      </w:r>
      <w:bookmarkEnd w:id="5"/>
      <w:r w:rsidRPr="00203FE9">
        <w:rPr>
          <w:rFonts w:ascii="Times New Roman" w:hAnsi="Times New Roman"/>
          <w:b/>
          <w:color w:val="000000"/>
          <w:sz w:val="24"/>
          <w:szCs w:val="24"/>
          <w:lang w:val="ru-RU"/>
        </w:rPr>
        <w:t>‌</w:t>
      </w:r>
      <w:r w:rsidRPr="00203FE9">
        <w:rPr>
          <w:rFonts w:ascii="Times New Roman" w:hAnsi="Times New Roman"/>
          <w:color w:val="000000"/>
          <w:sz w:val="24"/>
          <w:szCs w:val="24"/>
          <w:lang w:val="ru-RU"/>
        </w:rPr>
        <w:t>​</w:t>
      </w:r>
    </w:p>
    <w:p w:rsidR="00E0232B" w:rsidRPr="00203FE9" w:rsidRDefault="00E0232B">
      <w:pPr>
        <w:spacing w:after="0"/>
        <w:ind w:left="120"/>
        <w:rPr>
          <w:sz w:val="24"/>
          <w:szCs w:val="24"/>
          <w:lang w:val="ru-RU"/>
        </w:rPr>
      </w:pPr>
    </w:p>
    <w:p w:rsidR="00E0232B" w:rsidRPr="00203FE9" w:rsidRDefault="00E0232B">
      <w:pPr>
        <w:rPr>
          <w:sz w:val="24"/>
          <w:szCs w:val="24"/>
          <w:lang w:val="ru-RU"/>
        </w:rPr>
        <w:sectPr w:rsidR="00E0232B" w:rsidRPr="00203FE9">
          <w:pgSz w:w="11906" w:h="16383"/>
          <w:pgMar w:top="1134" w:right="850" w:bottom="1134" w:left="1701" w:header="720" w:footer="720" w:gutter="0"/>
          <w:cols w:space="720"/>
        </w:sectPr>
      </w:pPr>
    </w:p>
    <w:p w:rsidR="00E0232B" w:rsidRPr="00203FE9" w:rsidRDefault="00A73F03" w:rsidP="00203FE9">
      <w:pPr>
        <w:spacing w:after="0" w:line="264" w:lineRule="auto"/>
        <w:ind w:left="120"/>
        <w:jc w:val="center"/>
        <w:rPr>
          <w:sz w:val="24"/>
          <w:szCs w:val="24"/>
          <w:lang w:val="ru-RU"/>
        </w:rPr>
      </w:pPr>
      <w:bookmarkStart w:id="6" w:name="block-5818365"/>
      <w:bookmarkEnd w:id="0"/>
      <w:r w:rsidRPr="00203FE9">
        <w:rPr>
          <w:rFonts w:ascii="Times New Roman" w:hAnsi="Times New Roman"/>
          <w:b/>
          <w:color w:val="000000"/>
          <w:sz w:val="24"/>
          <w:szCs w:val="24"/>
          <w:lang w:val="ru-RU"/>
        </w:rPr>
        <w:lastRenderedPageBreak/>
        <w:t>ПОЯСНИТЕЛЬНАЯ ЗАПИСКА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(Приказ </w:t>
      </w:r>
      <w:proofErr w:type="spellStart"/>
      <w:r w:rsidRPr="00203FE9">
        <w:rPr>
          <w:rFonts w:ascii="Times New Roman" w:hAnsi="Times New Roman"/>
          <w:color w:val="000000"/>
          <w:sz w:val="24"/>
          <w:szCs w:val="24"/>
          <w:lang w:val="ru-RU"/>
        </w:rPr>
        <w:t>Минпросвещения</w:t>
      </w:r>
      <w:proofErr w:type="spellEnd"/>
      <w:r w:rsidRPr="00203FE9">
        <w:rPr>
          <w:rFonts w:ascii="Times New Roman" w:hAnsi="Times New Roman"/>
          <w:color w:val="000000"/>
          <w:sz w:val="24"/>
          <w:szCs w:val="24"/>
          <w:lang w:val="ru-RU"/>
        </w:rPr>
        <w:t xml:space="preserve"> России от 31.05.2021 г. № 287, зарегистрирован Министерством юстиции Российской Федерации 05.07.2021 г., рег. номер – 64101) (далее – ФГОС ООО), а также федеральной </w:t>
      </w:r>
      <w:r w:rsidRPr="00203FE9">
        <w:rPr>
          <w:rFonts w:ascii="Times New Roman" w:hAnsi="Times New Roman"/>
          <w:color w:val="333333"/>
          <w:sz w:val="24"/>
          <w:szCs w:val="24"/>
          <w:lang w:val="ru-RU"/>
        </w:rPr>
        <w:t xml:space="preserve">рабочей </w:t>
      </w:r>
      <w:r w:rsidRPr="00203FE9">
        <w:rPr>
          <w:rFonts w:ascii="Times New Roman" w:hAnsi="Times New Roman"/>
          <w:color w:val="000000"/>
          <w:sz w:val="24"/>
          <w:szCs w:val="24"/>
          <w:lang w:val="ru-RU"/>
        </w:rPr>
        <w:t xml:space="preserve">программы воспитания, с учётом Концепции преподавания русского языка и литературы в Российской Федерации (утверждённой распоряжением Правительства Российской Федерации от 9 апреля 2016 г. № 637-р). </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 xml:space="preserve">ОБЩАЯ ХАРАКТЕРИСТИКА </w:t>
      </w:r>
      <w:r w:rsidRPr="00203FE9">
        <w:rPr>
          <w:rFonts w:ascii="Times New Roman" w:hAnsi="Times New Roman"/>
          <w:b/>
          <w:color w:val="333333"/>
          <w:sz w:val="24"/>
          <w:szCs w:val="24"/>
          <w:lang w:val="ru-RU"/>
        </w:rPr>
        <w:t>УЧЕБНОГО ПРЕДМЕТА «ЛИТЕРАТУРА»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Учебный предмет «Литература»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школьников, их психического и литературного развития, жизненного и читательского опыта.</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w:t>
      </w:r>
      <w:proofErr w:type="spellStart"/>
      <w:r w:rsidRPr="00203FE9">
        <w:rPr>
          <w:rFonts w:ascii="Times New Roman" w:hAnsi="Times New Roman"/>
          <w:color w:val="000000"/>
          <w:sz w:val="24"/>
          <w:szCs w:val="24"/>
          <w:lang w:val="ru-RU"/>
        </w:rPr>
        <w:t>межпредметных</w:t>
      </w:r>
      <w:proofErr w:type="spellEnd"/>
      <w:r w:rsidRPr="00203FE9">
        <w:rPr>
          <w:rFonts w:ascii="Times New Roman" w:hAnsi="Times New Roman"/>
          <w:color w:val="000000"/>
          <w:sz w:val="24"/>
          <w:szCs w:val="24"/>
          <w:lang w:val="ru-RU"/>
        </w:rPr>
        <w:t xml:space="preserve">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w:t>
      </w:r>
    </w:p>
    <w:p w:rsidR="00E0232B" w:rsidRPr="00203FE9" w:rsidRDefault="00E0232B">
      <w:pPr>
        <w:spacing w:after="0" w:line="264" w:lineRule="auto"/>
        <w:ind w:left="120"/>
        <w:jc w:val="both"/>
        <w:rPr>
          <w:sz w:val="24"/>
          <w:szCs w:val="24"/>
          <w:lang w:val="ru-RU"/>
        </w:rPr>
      </w:pPr>
    </w:p>
    <w:p w:rsidR="00203FE9" w:rsidRDefault="00203FE9">
      <w:pPr>
        <w:spacing w:after="0" w:line="264" w:lineRule="auto"/>
        <w:ind w:left="120"/>
        <w:jc w:val="both"/>
        <w:rPr>
          <w:rFonts w:ascii="Times New Roman" w:hAnsi="Times New Roman"/>
          <w:b/>
          <w:color w:val="000000"/>
          <w:sz w:val="24"/>
          <w:szCs w:val="24"/>
          <w:lang w:val="ru-RU"/>
        </w:rPr>
      </w:pPr>
    </w:p>
    <w:p w:rsidR="00203FE9" w:rsidRDefault="00203FE9">
      <w:pPr>
        <w:spacing w:after="0" w:line="264" w:lineRule="auto"/>
        <w:ind w:left="120"/>
        <w:jc w:val="both"/>
        <w:rPr>
          <w:rFonts w:ascii="Times New Roman" w:hAnsi="Times New Roman"/>
          <w:b/>
          <w:color w:val="000000"/>
          <w:sz w:val="24"/>
          <w:szCs w:val="24"/>
          <w:lang w:val="ru-RU"/>
        </w:rPr>
      </w:pPr>
    </w:p>
    <w:p w:rsidR="00E0232B" w:rsidRPr="00203FE9" w:rsidRDefault="00A73F03" w:rsidP="00203FE9">
      <w:pPr>
        <w:spacing w:after="0" w:line="264" w:lineRule="auto"/>
        <w:ind w:left="120"/>
        <w:jc w:val="center"/>
        <w:rPr>
          <w:sz w:val="24"/>
          <w:szCs w:val="24"/>
          <w:lang w:val="ru-RU"/>
        </w:rPr>
      </w:pPr>
      <w:r w:rsidRPr="00203FE9">
        <w:rPr>
          <w:rFonts w:ascii="Times New Roman" w:hAnsi="Times New Roman"/>
          <w:b/>
          <w:color w:val="000000"/>
          <w:sz w:val="24"/>
          <w:szCs w:val="24"/>
          <w:lang w:val="ru-RU"/>
        </w:rPr>
        <w:lastRenderedPageBreak/>
        <w:t xml:space="preserve">ЦЕЛИ ИЗУЧЕНИЯ </w:t>
      </w:r>
      <w:r w:rsidRPr="00203FE9">
        <w:rPr>
          <w:rFonts w:ascii="Times New Roman" w:hAnsi="Times New Roman"/>
          <w:b/>
          <w:color w:val="333333"/>
          <w:sz w:val="24"/>
          <w:szCs w:val="24"/>
          <w:lang w:val="ru-RU"/>
        </w:rPr>
        <w:t>УЧЕБНОГО ПРЕДМЕТА «ЛИТЕРАТУРА»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Цели изучения предмета «Литература» в основной школе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Достижение указанных целей возможно при решении учебных задач, которые постепенно усложняются от 5 к 9 классу.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школьников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школьников системы знаний о литературе как искусстве слова, в том числе основных </w:t>
      </w:r>
      <w:proofErr w:type="spellStart"/>
      <w:r w:rsidRPr="00203FE9">
        <w:rPr>
          <w:rFonts w:ascii="Times New Roman" w:hAnsi="Times New Roman"/>
          <w:color w:val="000000"/>
          <w:sz w:val="24"/>
          <w:szCs w:val="24"/>
          <w:lang w:val="ru-RU"/>
        </w:rPr>
        <w:t>теоретико</w:t>
      </w:r>
      <w:proofErr w:type="spellEnd"/>
      <w:r w:rsidRPr="00203FE9">
        <w:rPr>
          <w:rFonts w:ascii="Times New Roman" w:hAnsi="Times New Roman"/>
          <w:color w:val="000000"/>
          <w:sz w:val="24"/>
          <w:szCs w:val="24"/>
          <w:lang w:val="ru-RU"/>
        </w:rPr>
        <w:t xml:space="preserve">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w:t>
      </w:r>
      <w:r w:rsidRPr="00203FE9">
        <w:rPr>
          <w:rFonts w:ascii="Times New Roman" w:hAnsi="Times New Roman"/>
          <w:color w:val="000000"/>
          <w:sz w:val="24"/>
          <w:szCs w:val="24"/>
          <w:lang w:val="ru-RU"/>
        </w:rPr>
        <w:lastRenderedPageBreak/>
        <w:t xml:space="preserve">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 </w:t>
      </w:r>
    </w:p>
    <w:p w:rsidR="00E0232B" w:rsidRPr="00203FE9" w:rsidRDefault="00E0232B">
      <w:pPr>
        <w:spacing w:after="0" w:line="264" w:lineRule="auto"/>
        <w:ind w:left="120"/>
        <w:jc w:val="both"/>
        <w:rPr>
          <w:sz w:val="24"/>
          <w:szCs w:val="24"/>
          <w:lang w:val="ru-RU"/>
        </w:rPr>
      </w:pPr>
    </w:p>
    <w:p w:rsidR="00203FE9" w:rsidRPr="00203FE9" w:rsidRDefault="00203FE9">
      <w:pPr>
        <w:spacing w:after="0" w:line="264" w:lineRule="auto"/>
        <w:ind w:left="120"/>
        <w:jc w:val="both"/>
        <w:rPr>
          <w:rFonts w:ascii="Times New Roman" w:hAnsi="Times New Roman"/>
          <w:b/>
          <w:color w:val="000000"/>
          <w:sz w:val="24"/>
          <w:szCs w:val="24"/>
          <w:lang w:val="ru-RU"/>
        </w:rPr>
      </w:pPr>
    </w:p>
    <w:p w:rsidR="00203FE9" w:rsidRPr="00203FE9" w:rsidRDefault="00203FE9">
      <w:pPr>
        <w:spacing w:after="0" w:line="264" w:lineRule="auto"/>
        <w:ind w:left="120"/>
        <w:jc w:val="both"/>
        <w:rPr>
          <w:rFonts w:ascii="Times New Roman" w:hAnsi="Times New Roman"/>
          <w:b/>
          <w:color w:val="000000"/>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МЕСТО УЧЕБНОГО ПРЕДМЕТА «ЛИТЕРАТУРА» В УЧЕБНОМ ПЛАНЕ</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В 5, 6, 9 классах на изучение предмета отводится 3 часа в неделю, в 7 и 8 классах – 2 часа в неделю. Суммарно изучение литературы в основной школе по программам основного общего образования рассчитано на 442 часа.</w:t>
      </w:r>
    </w:p>
    <w:p w:rsidR="00E0232B" w:rsidRPr="00203FE9" w:rsidRDefault="00E0232B">
      <w:pPr>
        <w:rPr>
          <w:sz w:val="24"/>
          <w:szCs w:val="24"/>
          <w:lang w:val="ru-RU"/>
        </w:rPr>
        <w:sectPr w:rsidR="00E0232B" w:rsidRPr="00203FE9">
          <w:pgSz w:w="11906" w:h="16383"/>
          <w:pgMar w:top="1134" w:right="850" w:bottom="1134" w:left="1701" w:header="720" w:footer="720" w:gutter="0"/>
          <w:cols w:space="720"/>
        </w:sectPr>
      </w:pPr>
    </w:p>
    <w:p w:rsidR="00E0232B" w:rsidRPr="00203FE9" w:rsidRDefault="00A73F03" w:rsidP="00203FE9">
      <w:pPr>
        <w:spacing w:after="0" w:line="264" w:lineRule="auto"/>
        <w:ind w:left="120"/>
        <w:jc w:val="center"/>
        <w:rPr>
          <w:sz w:val="24"/>
          <w:szCs w:val="24"/>
          <w:lang w:val="ru-RU"/>
        </w:rPr>
      </w:pPr>
      <w:bookmarkStart w:id="7" w:name="block-5818366"/>
      <w:bookmarkEnd w:id="6"/>
      <w:r w:rsidRPr="00203FE9">
        <w:rPr>
          <w:rFonts w:ascii="Times New Roman" w:hAnsi="Times New Roman"/>
          <w:b/>
          <w:color w:val="000000"/>
          <w:sz w:val="24"/>
          <w:szCs w:val="24"/>
          <w:lang w:val="ru-RU"/>
        </w:rPr>
        <w:lastRenderedPageBreak/>
        <w:t>СОДЕРЖАНИЕ УЧЕБНОГО ПРЕДМЕТА</w:t>
      </w:r>
    </w:p>
    <w:p w:rsidR="00E0232B" w:rsidRPr="00203FE9" w:rsidRDefault="00E0232B" w:rsidP="00203FE9">
      <w:pPr>
        <w:spacing w:after="0" w:line="264" w:lineRule="auto"/>
        <w:jc w:val="center"/>
        <w:rPr>
          <w:sz w:val="24"/>
          <w:szCs w:val="24"/>
          <w:lang w:val="ru-RU"/>
        </w:rPr>
      </w:pPr>
    </w:p>
    <w:p w:rsidR="00E0232B" w:rsidRPr="00203FE9" w:rsidRDefault="00A73F03" w:rsidP="00203FE9">
      <w:pPr>
        <w:spacing w:after="0" w:line="264" w:lineRule="auto"/>
        <w:ind w:left="120"/>
        <w:jc w:val="center"/>
        <w:rPr>
          <w:sz w:val="24"/>
          <w:szCs w:val="24"/>
          <w:lang w:val="ru-RU"/>
        </w:rPr>
      </w:pPr>
      <w:r w:rsidRPr="00203FE9">
        <w:rPr>
          <w:rFonts w:ascii="Times New Roman" w:hAnsi="Times New Roman"/>
          <w:b/>
          <w:color w:val="000000"/>
          <w:sz w:val="24"/>
          <w:szCs w:val="24"/>
          <w:lang w:val="ru-RU"/>
        </w:rPr>
        <w:t>8 КЛАСС</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Древнерусская литература.</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Житийная литература</w:t>
      </w:r>
      <w:r w:rsidRPr="00203FE9">
        <w:rPr>
          <w:rFonts w:ascii="Times New Roman" w:hAnsi="Times New Roman"/>
          <w:color w:val="000000"/>
          <w:sz w:val="24"/>
          <w:szCs w:val="24"/>
          <w:lang w:val="ru-RU"/>
        </w:rPr>
        <w:t xml:space="preserve"> ‌</w:t>
      </w:r>
      <w:bookmarkStart w:id="8" w:name="985594a0-fcf7-4207-a4d1-f380ff5738df"/>
      <w:r w:rsidRPr="00203FE9">
        <w:rPr>
          <w:rFonts w:ascii="Times New Roman" w:hAnsi="Times New Roman"/>
          <w:color w:val="000000"/>
          <w:sz w:val="24"/>
          <w:szCs w:val="24"/>
          <w:lang w:val="ru-RU"/>
        </w:rPr>
        <w:t>(одно произведение по выбору). Например, «Житие Сергия Радонежского», «Житие протопопа Аввакума, им самим написанное».</w:t>
      </w:r>
      <w:bookmarkEnd w:id="8"/>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Литература </w:t>
      </w:r>
      <w:r w:rsidRPr="00203FE9">
        <w:rPr>
          <w:rFonts w:ascii="Times New Roman" w:hAnsi="Times New Roman"/>
          <w:b/>
          <w:color w:val="000000"/>
          <w:sz w:val="24"/>
          <w:szCs w:val="24"/>
        </w:rPr>
        <w:t>XVIII</w:t>
      </w:r>
      <w:r w:rsidRPr="00203FE9">
        <w:rPr>
          <w:rFonts w:ascii="Times New Roman" w:hAnsi="Times New Roman"/>
          <w:b/>
          <w:color w:val="000000"/>
          <w:sz w:val="24"/>
          <w:szCs w:val="24"/>
          <w:lang w:val="ru-RU"/>
        </w:rPr>
        <w:t xml:space="preserve"> века.</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Д. И. Фонвизин. </w:t>
      </w:r>
      <w:r w:rsidRPr="00203FE9">
        <w:rPr>
          <w:rFonts w:ascii="Times New Roman" w:hAnsi="Times New Roman"/>
          <w:color w:val="000000"/>
          <w:sz w:val="24"/>
          <w:szCs w:val="24"/>
          <w:lang w:val="ru-RU"/>
        </w:rPr>
        <w:t xml:space="preserve">Комедия «Недоросль».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Литература первой половины </w:t>
      </w:r>
      <w:r w:rsidRPr="00203FE9">
        <w:rPr>
          <w:rFonts w:ascii="Times New Roman" w:hAnsi="Times New Roman"/>
          <w:b/>
          <w:color w:val="000000"/>
          <w:sz w:val="24"/>
          <w:szCs w:val="24"/>
        </w:rPr>
        <w:t>XIX</w:t>
      </w:r>
      <w:r w:rsidRPr="00203FE9">
        <w:rPr>
          <w:rFonts w:ascii="Times New Roman" w:hAnsi="Times New Roman"/>
          <w:b/>
          <w:color w:val="000000"/>
          <w:sz w:val="24"/>
          <w:szCs w:val="24"/>
          <w:lang w:val="ru-RU"/>
        </w:rPr>
        <w:t xml:space="preserve"> века.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А. С. Пушкин.</w:t>
      </w:r>
      <w:r w:rsidRPr="00203FE9">
        <w:rPr>
          <w:rFonts w:ascii="Times New Roman" w:hAnsi="Times New Roman"/>
          <w:color w:val="000000"/>
          <w:sz w:val="24"/>
          <w:szCs w:val="24"/>
          <w:lang w:val="ru-RU"/>
        </w:rPr>
        <w:t xml:space="preserve"> Стихотворения ‌</w:t>
      </w:r>
      <w:bookmarkStart w:id="9" w:name="5b5c3fe8-b2de-4b56-86d3-e3754f0ba265"/>
      <w:r w:rsidRPr="00203FE9">
        <w:rPr>
          <w:rFonts w:ascii="Times New Roman" w:hAnsi="Times New Roman"/>
          <w:color w:val="000000"/>
          <w:sz w:val="24"/>
          <w:szCs w:val="24"/>
          <w:lang w:val="ru-RU"/>
        </w:rPr>
        <w:t xml:space="preserve">(не менее двух). Например, «К Чаадаеву», «Анчар» и др. «Маленькие трагедии» (одна пьеса по выбору). Например, «Моцарт и Сальери», «Каменный гость». </w:t>
      </w:r>
      <w:bookmarkEnd w:id="9"/>
      <w:r w:rsidRPr="00203FE9">
        <w:rPr>
          <w:rFonts w:ascii="Times New Roman" w:hAnsi="Times New Roman"/>
          <w:color w:val="000000"/>
          <w:sz w:val="24"/>
          <w:szCs w:val="24"/>
          <w:lang w:val="ru-RU"/>
        </w:rPr>
        <w:t xml:space="preserve">‌‌Роман «Капитанская дочка».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М. Ю. Лермонтов.</w:t>
      </w:r>
      <w:r w:rsidRPr="00203FE9">
        <w:rPr>
          <w:rFonts w:ascii="Times New Roman" w:hAnsi="Times New Roman"/>
          <w:color w:val="000000"/>
          <w:sz w:val="24"/>
          <w:szCs w:val="24"/>
          <w:lang w:val="ru-RU"/>
        </w:rPr>
        <w:t xml:space="preserve"> Стихотворения ‌</w:t>
      </w:r>
      <w:bookmarkStart w:id="10" w:name="1749eea8-4a2b-4b41-b15d-2fbade426127"/>
      <w:r w:rsidRPr="00203FE9">
        <w:rPr>
          <w:rFonts w:ascii="Times New Roman" w:hAnsi="Times New Roman"/>
          <w:color w:val="000000"/>
          <w:sz w:val="24"/>
          <w:szCs w:val="24"/>
          <w:lang w:val="ru-RU"/>
        </w:rPr>
        <w:t>(не менее двух). Например, «Я не хочу, чтоб свет узнал…», «Из-под таинственной, холодной полумаски…», «Нищий» и др.</w:t>
      </w:r>
      <w:bookmarkEnd w:id="10"/>
      <w:r w:rsidRPr="00203FE9">
        <w:rPr>
          <w:rFonts w:ascii="Times New Roman" w:hAnsi="Times New Roman"/>
          <w:color w:val="000000"/>
          <w:sz w:val="24"/>
          <w:szCs w:val="24"/>
          <w:lang w:val="ru-RU"/>
        </w:rPr>
        <w:t xml:space="preserve">‌‌ Поэма «Мцыри».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Н. В. Гоголь. </w:t>
      </w:r>
      <w:r w:rsidRPr="00203FE9">
        <w:rPr>
          <w:rFonts w:ascii="Times New Roman" w:hAnsi="Times New Roman"/>
          <w:color w:val="000000"/>
          <w:sz w:val="24"/>
          <w:szCs w:val="24"/>
          <w:lang w:val="ru-RU"/>
        </w:rPr>
        <w:t xml:space="preserve">Повесть «Шинель». Комедия «Ревизор».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Литература второй половины </w:t>
      </w:r>
      <w:r w:rsidRPr="00203FE9">
        <w:rPr>
          <w:rFonts w:ascii="Times New Roman" w:hAnsi="Times New Roman"/>
          <w:b/>
          <w:color w:val="000000"/>
          <w:sz w:val="24"/>
          <w:szCs w:val="24"/>
        </w:rPr>
        <w:t>XIX</w:t>
      </w:r>
      <w:r w:rsidRPr="00203FE9">
        <w:rPr>
          <w:rFonts w:ascii="Times New Roman" w:hAnsi="Times New Roman"/>
          <w:b/>
          <w:color w:val="000000"/>
          <w:sz w:val="24"/>
          <w:szCs w:val="24"/>
          <w:lang w:val="ru-RU"/>
        </w:rPr>
        <w:t xml:space="preserve"> века.</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И. С. Тургенев.</w:t>
      </w:r>
      <w:r w:rsidRPr="00203FE9">
        <w:rPr>
          <w:rFonts w:ascii="Times New Roman" w:hAnsi="Times New Roman"/>
          <w:color w:val="000000"/>
          <w:sz w:val="24"/>
          <w:szCs w:val="24"/>
          <w:lang w:val="ru-RU"/>
        </w:rPr>
        <w:t xml:space="preserve"> Повести ‌</w:t>
      </w:r>
      <w:bookmarkStart w:id="11" w:name="fabf9287-55ad-4e60-84d5-add7a98c2934"/>
      <w:r w:rsidRPr="00203FE9">
        <w:rPr>
          <w:rFonts w:ascii="Times New Roman" w:hAnsi="Times New Roman"/>
          <w:color w:val="000000"/>
          <w:sz w:val="24"/>
          <w:szCs w:val="24"/>
          <w:lang w:val="ru-RU"/>
        </w:rPr>
        <w:t>(одна по выбору). Например, «Ася», «Первая любовь».</w:t>
      </w:r>
      <w:bookmarkEnd w:id="11"/>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Ф. М. Достоевский. </w:t>
      </w:r>
      <w:r w:rsidRPr="00203FE9">
        <w:rPr>
          <w:rFonts w:ascii="Times New Roman" w:hAnsi="Times New Roman"/>
          <w:color w:val="000000"/>
          <w:sz w:val="24"/>
          <w:szCs w:val="24"/>
          <w:lang w:val="ru-RU"/>
        </w:rPr>
        <w:t>‌</w:t>
      </w:r>
      <w:bookmarkStart w:id="12" w:name="d4361b3a-67eb-4f10-a5c6-46aeb46ddd0f"/>
      <w:r w:rsidRPr="00203FE9">
        <w:rPr>
          <w:rFonts w:ascii="Times New Roman" w:hAnsi="Times New Roman"/>
          <w:color w:val="000000"/>
          <w:sz w:val="24"/>
          <w:szCs w:val="24"/>
          <w:lang w:val="ru-RU"/>
        </w:rPr>
        <w:t>«Бедные люди», «Белые ночи» (одно произведение по выбору).</w:t>
      </w:r>
      <w:bookmarkEnd w:id="12"/>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 Н. Толстой. </w:t>
      </w:r>
      <w:r w:rsidRPr="00203FE9">
        <w:rPr>
          <w:rFonts w:ascii="Times New Roman" w:hAnsi="Times New Roman"/>
          <w:color w:val="000000"/>
          <w:sz w:val="24"/>
          <w:szCs w:val="24"/>
          <w:lang w:val="ru-RU"/>
        </w:rPr>
        <w:t>Повести и рассказы ‌</w:t>
      </w:r>
      <w:bookmarkStart w:id="13" w:name="1cb9fa85-1479-480f-ac52-31806803cd56"/>
      <w:r w:rsidRPr="00203FE9">
        <w:rPr>
          <w:rFonts w:ascii="Times New Roman" w:hAnsi="Times New Roman"/>
          <w:color w:val="000000"/>
          <w:sz w:val="24"/>
          <w:szCs w:val="24"/>
          <w:lang w:val="ru-RU"/>
        </w:rPr>
        <w:t>(одно произведение по выбору). Например, «Отрочество» (главы).</w:t>
      </w:r>
      <w:bookmarkEnd w:id="13"/>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Литература первой половины </w:t>
      </w:r>
      <w:r w:rsidRPr="00203FE9">
        <w:rPr>
          <w:rFonts w:ascii="Times New Roman" w:hAnsi="Times New Roman"/>
          <w:b/>
          <w:color w:val="000000"/>
          <w:sz w:val="24"/>
          <w:szCs w:val="24"/>
        </w:rPr>
        <w:t>XX</w:t>
      </w:r>
      <w:r w:rsidRPr="00203FE9">
        <w:rPr>
          <w:rFonts w:ascii="Times New Roman" w:hAnsi="Times New Roman"/>
          <w:b/>
          <w:color w:val="000000"/>
          <w:sz w:val="24"/>
          <w:szCs w:val="24"/>
          <w:lang w:val="ru-RU"/>
        </w:rPr>
        <w:t xml:space="preserve"> века.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Произведения писателей русского зарубежья</w:t>
      </w:r>
      <w:r w:rsidRPr="00203FE9">
        <w:rPr>
          <w:rFonts w:ascii="Times New Roman" w:hAnsi="Times New Roman"/>
          <w:color w:val="000000"/>
          <w:sz w:val="24"/>
          <w:szCs w:val="24"/>
          <w:lang w:val="ru-RU"/>
        </w:rPr>
        <w:t xml:space="preserve"> ‌</w:t>
      </w:r>
      <w:bookmarkStart w:id="14" w:name="2d584d74-2b44-43c1-bb1d-41138fc1bfb5"/>
      <w:r w:rsidRPr="00203FE9">
        <w:rPr>
          <w:rFonts w:ascii="Times New Roman" w:hAnsi="Times New Roman"/>
          <w:color w:val="000000"/>
          <w:sz w:val="24"/>
          <w:szCs w:val="24"/>
          <w:lang w:val="ru-RU"/>
        </w:rPr>
        <w:t>(не менее двух по выбору). Например, произведения И. С. Шмелёва, М. А. Осоргина, В. В. Набокова, Н. Тэффи, А. Т. Аверченко и др.</w:t>
      </w:r>
      <w:bookmarkEnd w:id="14"/>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Поэзия первой половины ХХ века</w:t>
      </w:r>
      <w:r w:rsidRPr="00203FE9">
        <w:rPr>
          <w:rFonts w:ascii="Times New Roman" w:hAnsi="Times New Roman"/>
          <w:color w:val="000000"/>
          <w:sz w:val="24"/>
          <w:szCs w:val="24"/>
          <w:lang w:val="ru-RU"/>
        </w:rPr>
        <w:t xml:space="preserve"> (не менее трёх стихотворений на тему «Человек и эпоха» по выбору). Например, стихотворения В. В. Маяковского, М. И. Цветаевой, О. Э. Мандельштама, Б. Л. Пастернак и др.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М. А. Булгаков</w:t>
      </w:r>
      <w:r w:rsidRPr="00203FE9">
        <w:rPr>
          <w:rFonts w:ascii="Times New Roman" w:hAnsi="Times New Roman"/>
          <w:color w:val="000000"/>
          <w:sz w:val="24"/>
          <w:szCs w:val="24"/>
          <w:lang w:val="ru-RU"/>
        </w:rPr>
        <w:t xml:space="preserve"> ‌</w:t>
      </w:r>
      <w:bookmarkStart w:id="15" w:name="ef531e3a-0507-4076-89cb-456c64cbca56"/>
      <w:r w:rsidRPr="00203FE9">
        <w:rPr>
          <w:rFonts w:ascii="Times New Roman" w:hAnsi="Times New Roman"/>
          <w:color w:val="000000"/>
          <w:sz w:val="24"/>
          <w:szCs w:val="24"/>
          <w:lang w:val="ru-RU"/>
        </w:rPr>
        <w:t>(одна повесть по выбору). Например, «Собачье сердце» и др.</w:t>
      </w:r>
      <w:bookmarkEnd w:id="15"/>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Литература второй половины </w:t>
      </w:r>
      <w:r w:rsidRPr="00203FE9">
        <w:rPr>
          <w:rFonts w:ascii="Times New Roman" w:hAnsi="Times New Roman"/>
          <w:b/>
          <w:color w:val="000000"/>
          <w:sz w:val="24"/>
          <w:szCs w:val="24"/>
        </w:rPr>
        <w:t>XX</w:t>
      </w:r>
      <w:r w:rsidRPr="00203FE9">
        <w:rPr>
          <w:rFonts w:ascii="Times New Roman" w:hAnsi="Times New Roman"/>
          <w:b/>
          <w:color w:val="000000"/>
          <w:sz w:val="24"/>
          <w:szCs w:val="24"/>
          <w:lang w:val="ru-RU"/>
        </w:rPr>
        <w:t xml:space="preserve"> века.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А. Т. Твардовский. </w:t>
      </w:r>
      <w:r w:rsidRPr="00203FE9">
        <w:rPr>
          <w:rFonts w:ascii="Times New Roman" w:hAnsi="Times New Roman"/>
          <w:color w:val="000000"/>
          <w:sz w:val="24"/>
          <w:szCs w:val="24"/>
          <w:lang w:val="ru-RU"/>
        </w:rPr>
        <w:t xml:space="preserve">Поэма «Василий Тёркин» </w:t>
      </w:r>
      <w:proofErr w:type="gramStart"/>
      <w:r w:rsidRPr="00203FE9">
        <w:rPr>
          <w:rFonts w:ascii="Times New Roman" w:hAnsi="Times New Roman"/>
          <w:color w:val="000000"/>
          <w:sz w:val="24"/>
          <w:szCs w:val="24"/>
          <w:lang w:val="ru-RU"/>
        </w:rPr>
        <w:t>‌</w:t>
      </w:r>
      <w:bookmarkStart w:id="16" w:name="bf7bc9e4-c459-4e44-8cf4-6440f472144b"/>
      <w:r w:rsidRPr="00203FE9">
        <w:rPr>
          <w:rFonts w:ascii="Times New Roman" w:hAnsi="Times New Roman"/>
          <w:color w:val="000000"/>
          <w:sz w:val="24"/>
          <w:szCs w:val="24"/>
          <w:lang w:val="ru-RU"/>
        </w:rPr>
        <w:t>(</w:t>
      </w:r>
      <w:proofErr w:type="gramEnd"/>
      <w:r w:rsidRPr="00203FE9">
        <w:rPr>
          <w:rFonts w:ascii="Times New Roman" w:hAnsi="Times New Roman"/>
          <w:color w:val="000000"/>
          <w:sz w:val="24"/>
          <w:szCs w:val="24"/>
          <w:lang w:val="ru-RU"/>
        </w:rPr>
        <w:t>главы «Переправа», «Гармонь», «Два солдата», «Поединок» и др.).</w:t>
      </w:r>
      <w:bookmarkEnd w:id="16"/>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А.Н. Толстой</w:t>
      </w:r>
      <w:r w:rsidRPr="00203FE9">
        <w:rPr>
          <w:rFonts w:ascii="Times New Roman" w:hAnsi="Times New Roman"/>
          <w:color w:val="000000"/>
          <w:sz w:val="24"/>
          <w:szCs w:val="24"/>
          <w:lang w:val="ru-RU"/>
        </w:rPr>
        <w:t>. Рассказ «Русский характер».</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М. А. Шолохов.</w:t>
      </w:r>
      <w:r w:rsidRPr="00203FE9">
        <w:rPr>
          <w:rFonts w:ascii="Times New Roman" w:hAnsi="Times New Roman"/>
          <w:color w:val="000000"/>
          <w:sz w:val="24"/>
          <w:szCs w:val="24"/>
          <w:lang w:val="ru-RU"/>
        </w:rPr>
        <w:t xml:space="preserve"> Рассказ «Судьба человека».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А. И. Солженицын.</w:t>
      </w:r>
      <w:r w:rsidRPr="00203FE9">
        <w:rPr>
          <w:rFonts w:ascii="Times New Roman" w:hAnsi="Times New Roman"/>
          <w:color w:val="000000"/>
          <w:sz w:val="24"/>
          <w:szCs w:val="24"/>
          <w:lang w:val="ru-RU"/>
        </w:rPr>
        <w:t xml:space="preserve"> Рассказ «Матрёнин двор».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Произведения отечественных прозаиков второй половины </w:t>
      </w:r>
      <w:r w:rsidRPr="00203FE9">
        <w:rPr>
          <w:rFonts w:ascii="Times New Roman" w:hAnsi="Times New Roman"/>
          <w:b/>
          <w:color w:val="000000"/>
          <w:sz w:val="24"/>
          <w:szCs w:val="24"/>
        </w:rPr>
        <w:t>XX</w:t>
      </w:r>
      <w:r w:rsidRPr="00203FE9">
        <w:rPr>
          <w:rFonts w:ascii="Times New Roman" w:hAnsi="Times New Roman"/>
          <w:b/>
          <w:color w:val="000000"/>
          <w:sz w:val="24"/>
          <w:szCs w:val="24"/>
          <w:lang w:val="ru-RU"/>
        </w:rPr>
        <w:t>–</w:t>
      </w:r>
      <w:r w:rsidRPr="00203FE9">
        <w:rPr>
          <w:rFonts w:ascii="Times New Roman" w:hAnsi="Times New Roman"/>
          <w:b/>
          <w:color w:val="000000"/>
          <w:sz w:val="24"/>
          <w:szCs w:val="24"/>
        </w:rPr>
        <w:t>XXI</w:t>
      </w:r>
      <w:r w:rsidRPr="00203FE9">
        <w:rPr>
          <w:rFonts w:ascii="Times New Roman" w:hAnsi="Times New Roman"/>
          <w:b/>
          <w:color w:val="000000"/>
          <w:sz w:val="24"/>
          <w:szCs w:val="24"/>
          <w:lang w:val="ru-RU"/>
        </w:rPr>
        <w:t xml:space="preserve"> века</w:t>
      </w:r>
      <w:r w:rsidRPr="00203FE9">
        <w:rPr>
          <w:rFonts w:ascii="Times New Roman" w:hAnsi="Times New Roman"/>
          <w:color w:val="000000"/>
          <w:sz w:val="24"/>
          <w:szCs w:val="24"/>
          <w:lang w:val="ru-RU"/>
        </w:rPr>
        <w:t>‌</w:t>
      </w:r>
      <w:bookmarkStart w:id="17" w:name="464a1461-dc27-4c8e-855e-7a4d0048dab5"/>
      <w:r w:rsidRPr="00203FE9">
        <w:rPr>
          <w:rFonts w:ascii="Times New Roman" w:hAnsi="Times New Roman"/>
          <w:color w:val="000000"/>
          <w:sz w:val="24"/>
          <w:szCs w:val="24"/>
          <w:lang w:val="ru-RU"/>
        </w:rPr>
        <w:t>(не менее двух произведений). Например, произведения Е. И. Носова, А. Н. и Б. Н. Стругацких, В. Ф. Тендрякова, Б. П. Екимова и др.</w:t>
      </w:r>
      <w:bookmarkEnd w:id="17"/>
      <w:r w:rsidRPr="00203FE9">
        <w:rPr>
          <w:rFonts w:ascii="Times New Roman" w:hAnsi="Times New Roman"/>
          <w:color w:val="000000"/>
          <w:sz w:val="24"/>
          <w:szCs w:val="24"/>
          <w:lang w:val="ru-RU"/>
        </w:rPr>
        <w:t>‌‌</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Произведения отечественных и зарубежных прозаиков второй половины </w:t>
      </w:r>
      <w:r w:rsidRPr="00203FE9">
        <w:rPr>
          <w:rFonts w:ascii="Times New Roman" w:hAnsi="Times New Roman"/>
          <w:b/>
          <w:color w:val="000000"/>
          <w:sz w:val="24"/>
          <w:szCs w:val="24"/>
        </w:rPr>
        <w:t>XX</w:t>
      </w:r>
      <w:r w:rsidRPr="00203FE9">
        <w:rPr>
          <w:rFonts w:ascii="Times New Roman" w:hAnsi="Times New Roman"/>
          <w:b/>
          <w:color w:val="000000"/>
          <w:sz w:val="24"/>
          <w:szCs w:val="24"/>
          <w:lang w:val="ru-RU"/>
        </w:rPr>
        <w:t>–</w:t>
      </w:r>
      <w:r w:rsidRPr="00203FE9">
        <w:rPr>
          <w:rFonts w:ascii="Times New Roman" w:hAnsi="Times New Roman"/>
          <w:b/>
          <w:color w:val="000000"/>
          <w:sz w:val="24"/>
          <w:szCs w:val="24"/>
        </w:rPr>
        <w:t>XXI</w:t>
      </w:r>
      <w:r w:rsidRPr="00203FE9">
        <w:rPr>
          <w:rFonts w:ascii="Times New Roman" w:hAnsi="Times New Roman"/>
          <w:b/>
          <w:color w:val="000000"/>
          <w:sz w:val="24"/>
          <w:szCs w:val="24"/>
          <w:lang w:val="ru-RU"/>
        </w:rPr>
        <w:t xml:space="preserve"> века </w:t>
      </w:r>
      <w:r w:rsidRPr="00203FE9">
        <w:rPr>
          <w:rFonts w:ascii="Times New Roman" w:hAnsi="Times New Roman"/>
          <w:color w:val="000000"/>
          <w:sz w:val="24"/>
          <w:szCs w:val="24"/>
          <w:lang w:val="ru-RU"/>
        </w:rPr>
        <w:t>‌</w:t>
      </w:r>
      <w:bookmarkStart w:id="18" w:name="ed5b2d90-0663-4a5c-8be5-da4aade46b54"/>
      <w:r w:rsidRPr="00203FE9">
        <w:rPr>
          <w:rFonts w:ascii="Times New Roman" w:hAnsi="Times New Roman"/>
          <w:color w:val="000000"/>
          <w:sz w:val="24"/>
          <w:szCs w:val="24"/>
          <w:lang w:val="ru-RU"/>
        </w:rPr>
        <w:t xml:space="preserve">(не менее двух произведений на тему «Человек в ситуации нравственного выбора»). Например, произведения В. П. Астафьева, Ю. В. Бондарева, Н. С. </w:t>
      </w:r>
      <w:proofErr w:type="spellStart"/>
      <w:r w:rsidRPr="00203FE9">
        <w:rPr>
          <w:rFonts w:ascii="Times New Roman" w:hAnsi="Times New Roman"/>
          <w:color w:val="000000"/>
          <w:sz w:val="24"/>
          <w:szCs w:val="24"/>
          <w:lang w:val="ru-RU"/>
        </w:rPr>
        <w:t>Дашевской</w:t>
      </w:r>
      <w:proofErr w:type="spellEnd"/>
      <w:r w:rsidRPr="00203FE9">
        <w:rPr>
          <w:rFonts w:ascii="Times New Roman" w:hAnsi="Times New Roman"/>
          <w:color w:val="000000"/>
          <w:sz w:val="24"/>
          <w:szCs w:val="24"/>
          <w:lang w:val="ru-RU"/>
        </w:rPr>
        <w:t xml:space="preserve">, Дж. Сэлинджера, К. </w:t>
      </w:r>
      <w:proofErr w:type="spellStart"/>
      <w:r w:rsidRPr="00203FE9">
        <w:rPr>
          <w:rFonts w:ascii="Times New Roman" w:hAnsi="Times New Roman"/>
          <w:color w:val="000000"/>
          <w:sz w:val="24"/>
          <w:szCs w:val="24"/>
          <w:lang w:val="ru-RU"/>
        </w:rPr>
        <w:t>Патерсон</w:t>
      </w:r>
      <w:proofErr w:type="spellEnd"/>
      <w:r w:rsidRPr="00203FE9">
        <w:rPr>
          <w:rFonts w:ascii="Times New Roman" w:hAnsi="Times New Roman"/>
          <w:color w:val="000000"/>
          <w:sz w:val="24"/>
          <w:szCs w:val="24"/>
          <w:lang w:val="ru-RU"/>
        </w:rPr>
        <w:t>, Б. Кауфман и др.</w:t>
      </w:r>
      <w:proofErr w:type="gramStart"/>
      <w:r w:rsidRPr="00203FE9">
        <w:rPr>
          <w:rFonts w:ascii="Times New Roman" w:hAnsi="Times New Roman"/>
          <w:color w:val="000000"/>
          <w:sz w:val="24"/>
          <w:szCs w:val="24"/>
          <w:lang w:val="ru-RU"/>
        </w:rPr>
        <w:t>).</w:t>
      </w:r>
      <w:bookmarkEnd w:id="18"/>
      <w:r w:rsidRPr="00203FE9">
        <w:rPr>
          <w:rFonts w:ascii="Times New Roman" w:hAnsi="Times New Roman"/>
          <w:color w:val="000000"/>
          <w:sz w:val="24"/>
          <w:szCs w:val="24"/>
          <w:lang w:val="ru-RU"/>
        </w:rPr>
        <w:t>‌</w:t>
      </w:r>
      <w:proofErr w:type="gramEnd"/>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Поэзия второй половины </w:t>
      </w:r>
      <w:r w:rsidRPr="00203FE9">
        <w:rPr>
          <w:rFonts w:ascii="Times New Roman" w:hAnsi="Times New Roman"/>
          <w:b/>
          <w:color w:val="000000"/>
          <w:sz w:val="24"/>
          <w:szCs w:val="24"/>
        </w:rPr>
        <w:t>XX</w:t>
      </w:r>
      <w:r w:rsidRPr="00203FE9">
        <w:rPr>
          <w:rFonts w:ascii="Times New Roman" w:hAnsi="Times New Roman"/>
          <w:b/>
          <w:color w:val="000000"/>
          <w:sz w:val="24"/>
          <w:szCs w:val="24"/>
          <w:lang w:val="ru-RU"/>
        </w:rPr>
        <w:t xml:space="preserve"> – начала </w:t>
      </w:r>
      <w:r w:rsidRPr="00203FE9">
        <w:rPr>
          <w:rFonts w:ascii="Times New Roman" w:hAnsi="Times New Roman"/>
          <w:b/>
          <w:color w:val="000000"/>
          <w:sz w:val="24"/>
          <w:szCs w:val="24"/>
        </w:rPr>
        <w:t>XXI</w:t>
      </w:r>
      <w:r w:rsidRPr="00203FE9">
        <w:rPr>
          <w:rFonts w:ascii="Times New Roman" w:hAnsi="Times New Roman"/>
          <w:b/>
          <w:color w:val="000000"/>
          <w:sz w:val="24"/>
          <w:szCs w:val="24"/>
          <w:lang w:val="ru-RU"/>
        </w:rPr>
        <w:t xml:space="preserve"> века</w:t>
      </w:r>
      <w:r w:rsidRPr="00203FE9">
        <w:rPr>
          <w:rFonts w:ascii="Times New Roman" w:hAnsi="Times New Roman"/>
          <w:color w:val="000000"/>
          <w:sz w:val="24"/>
          <w:szCs w:val="24"/>
          <w:lang w:val="ru-RU"/>
        </w:rPr>
        <w:t xml:space="preserve"> ‌</w:t>
      </w:r>
      <w:bookmarkStart w:id="19" w:name="adb853ee-930d-4a27-923a-b9cb0245de5e"/>
      <w:r w:rsidRPr="00203FE9">
        <w:rPr>
          <w:rFonts w:ascii="Times New Roman" w:hAnsi="Times New Roman"/>
          <w:color w:val="000000"/>
          <w:sz w:val="24"/>
          <w:szCs w:val="24"/>
          <w:lang w:val="ru-RU"/>
        </w:rPr>
        <w:t xml:space="preserve">(не менее трёх стихотворений). Например, стихотворения Н. А. Заболоцкого, М. А. Светлова, М. В. Исаковского, К. М. </w:t>
      </w:r>
      <w:r w:rsidRPr="00203FE9">
        <w:rPr>
          <w:rFonts w:ascii="Times New Roman" w:hAnsi="Times New Roman"/>
          <w:color w:val="000000"/>
          <w:sz w:val="24"/>
          <w:szCs w:val="24"/>
          <w:lang w:val="ru-RU"/>
        </w:rPr>
        <w:lastRenderedPageBreak/>
        <w:t>Симонова, Р. Г. Гамзатова, Б. Ш. Окуджавы, В. С. Высоцкого, А. А. Вознесенского, Е. А. Евтушенко, Р. И. Рождественского, И. А. Бродского, А. С. Кушнера и др.</w:t>
      </w:r>
      <w:bookmarkEnd w:id="19"/>
      <w:r w:rsidRPr="00203FE9">
        <w:rPr>
          <w:rFonts w:ascii="Times New Roman" w:hAnsi="Times New Roman"/>
          <w:color w:val="000000"/>
          <w:sz w:val="24"/>
          <w:szCs w:val="24"/>
          <w:lang w:val="ru-RU"/>
        </w:rPr>
        <w:t>‌‌</w:t>
      </w:r>
    </w:p>
    <w:p w:rsidR="00E0232B" w:rsidRPr="00203FE9" w:rsidRDefault="00A73F03">
      <w:pPr>
        <w:shd w:val="clear" w:color="auto" w:fill="FFFFFF"/>
        <w:spacing w:after="0" w:line="264" w:lineRule="auto"/>
        <w:ind w:firstLine="600"/>
        <w:jc w:val="both"/>
        <w:rPr>
          <w:sz w:val="24"/>
          <w:szCs w:val="24"/>
          <w:lang w:val="ru-RU"/>
        </w:rPr>
      </w:pPr>
      <w:r w:rsidRPr="00203FE9">
        <w:rPr>
          <w:rFonts w:ascii="Times New Roman" w:hAnsi="Times New Roman"/>
          <w:b/>
          <w:color w:val="000000"/>
          <w:sz w:val="24"/>
          <w:szCs w:val="24"/>
          <w:lang w:val="ru-RU"/>
        </w:rPr>
        <w:t>Зарубежная литература. У. Шекспир.</w:t>
      </w:r>
      <w:r w:rsidRPr="00203FE9">
        <w:rPr>
          <w:rFonts w:ascii="Times New Roman" w:hAnsi="Times New Roman"/>
          <w:color w:val="000000"/>
          <w:sz w:val="24"/>
          <w:szCs w:val="24"/>
          <w:lang w:val="ru-RU"/>
        </w:rPr>
        <w:t xml:space="preserve"> Сонеты ‌</w:t>
      </w:r>
      <w:bookmarkStart w:id="20" w:name="0d55d6d3-7190-4389-8070-261d3434d548"/>
      <w:r w:rsidRPr="00203FE9">
        <w:rPr>
          <w:rFonts w:ascii="Times New Roman" w:hAnsi="Times New Roman"/>
          <w:color w:val="000000"/>
          <w:sz w:val="24"/>
          <w:szCs w:val="24"/>
          <w:lang w:val="ru-RU"/>
        </w:rPr>
        <w:t>(один-два по выбору). Например, № 66 «</w:t>
      </w:r>
      <w:proofErr w:type="spellStart"/>
      <w:r w:rsidRPr="00203FE9">
        <w:rPr>
          <w:rFonts w:ascii="Times New Roman" w:hAnsi="Times New Roman"/>
          <w:color w:val="000000"/>
          <w:sz w:val="24"/>
          <w:szCs w:val="24"/>
          <w:lang w:val="ru-RU"/>
        </w:rPr>
        <w:t>Измучась</w:t>
      </w:r>
      <w:proofErr w:type="spellEnd"/>
      <w:r w:rsidRPr="00203FE9">
        <w:rPr>
          <w:rFonts w:ascii="Times New Roman" w:hAnsi="Times New Roman"/>
          <w:color w:val="000000"/>
          <w:sz w:val="24"/>
          <w:szCs w:val="24"/>
          <w:lang w:val="ru-RU"/>
        </w:rPr>
        <w:t xml:space="preserve"> всем, я умереть хочу…», № 130 «Её глаза на звёзды не похожи…» и др. </w:t>
      </w:r>
      <w:bookmarkEnd w:id="20"/>
      <w:r w:rsidRPr="00203FE9">
        <w:rPr>
          <w:rFonts w:ascii="Times New Roman" w:hAnsi="Times New Roman"/>
          <w:color w:val="000000"/>
          <w:sz w:val="24"/>
          <w:szCs w:val="24"/>
          <w:lang w:val="ru-RU"/>
        </w:rPr>
        <w:t>‌‌Трагедия «Ромео и Джульетта» ‌</w:t>
      </w:r>
      <w:bookmarkStart w:id="21" w:name="b53ea1d5-9b20-4ab2-824f-f7ee2f330726"/>
      <w:r w:rsidRPr="00203FE9">
        <w:rPr>
          <w:rFonts w:ascii="Times New Roman" w:hAnsi="Times New Roman"/>
          <w:color w:val="000000"/>
          <w:sz w:val="24"/>
          <w:szCs w:val="24"/>
          <w:lang w:val="ru-RU"/>
        </w:rPr>
        <w:t>(фрагменты по выбору).</w:t>
      </w:r>
      <w:bookmarkEnd w:id="21"/>
      <w:r w:rsidRPr="00203FE9">
        <w:rPr>
          <w:rFonts w:ascii="Times New Roman" w:hAnsi="Times New Roman"/>
          <w:color w:val="000000"/>
          <w:sz w:val="24"/>
          <w:szCs w:val="24"/>
          <w:lang w:val="ru-RU"/>
        </w:rPr>
        <w:t xml:space="preserve">‌‌ </w:t>
      </w:r>
    </w:p>
    <w:p w:rsidR="00E0232B" w:rsidRPr="00203FE9" w:rsidRDefault="00A73F03">
      <w:pPr>
        <w:shd w:val="clear" w:color="auto" w:fill="FFFFFF"/>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Ж.-Б. Мольер. </w:t>
      </w:r>
      <w:r w:rsidRPr="00203FE9">
        <w:rPr>
          <w:rFonts w:ascii="Times New Roman" w:hAnsi="Times New Roman"/>
          <w:color w:val="000000"/>
          <w:sz w:val="24"/>
          <w:szCs w:val="24"/>
          <w:lang w:val="ru-RU"/>
        </w:rPr>
        <w:t>Комедия «Мещанин во дворянстве» ‌</w:t>
      </w:r>
      <w:bookmarkStart w:id="22" w:name="0d430c7d-1e84-4c15-8128-09b5a0ae5b8e"/>
      <w:r w:rsidRPr="00203FE9">
        <w:rPr>
          <w:rFonts w:ascii="Times New Roman" w:hAnsi="Times New Roman"/>
          <w:color w:val="000000"/>
          <w:sz w:val="24"/>
          <w:szCs w:val="24"/>
          <w:lang w:val="ru-RU"/>
        </w:rPr>
        <w:t>(фрагменты по выбору).</w:t>
      </w:r>
      <w:bookmarkEnd w:id="22"/>
      <w:r w:rsidRPr="00203FE9">
        <w:rPr>
          <w:rFonts w:ascii="Times New Roman" w:hAnsi="Times New Roman"/>
          <w:color w:val="000000"/>
          <w:sz w:val="24"/>
          <w:szCs w:val="24"/>
          <w:lang w:val="ru-RU"/>
        </w:rPr>
        <w:t>‌‌</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bookmarkStart w:id="23" w:name="block-5818361"/>
      <w:bookmarkEnd w:id="7"/>
      <w:r w:rsidRPr="00203FE9">
        <w:rPr>
          <w:rFonts w:ascii="Times New Roman" w:hAnsi="Times New Roman"/>
          <w:b/>
          <w:color w:val="000000"/>
          <w:sz w:val="24"/>
          <w:szCs w:val="24"/>
          <w:lang w:val="ru-RU"/>
        </w:rPr>
        <w:t>ПЛАНИРУЕМЫЕ ОБРАЗОВАТЕЛЬНЫЕ РЕЗУЛЬТАТЫ</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Изучение литературы в основной школе направлено на достижение обучающимися следующих личностных, </w:t>
      </w:r>
      <w:proofErr w:type="spellStart"/>
      <w:r w:rsidRPr="00203FE9">
        <w:rPr>
          <w:rFonts w:ascii="Times New Roman" w:hAnsi="Times New Roman"/>
          <w:color w:val="000000"/>
          <w:sz w:val="24"/>
          <w:szCs w:val="24"/>
          <w:lang w:val="ru-RU"/>
        </w:rPr>
        <w:t>метапредметных</w:t>
      </w:r>
      <w:proofErr w:type="spellEnd"/>
      <w:r w:rsidRPr="00203FE9">
        <w:rPr>
          <w:rFonts w:ascii="Times New Roman" w:hAnsi="Times New Roman"/>
          <w:color w:val="000000"/>
          <w:sz w:val="24"/>
          <w:szCs w:val="24"/>
          <w:lang w:val="ru-RU"/>
        </w:rPr>
        <w:t xml:space="preserve"> и предметных результатов освоения учебного предмета.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ЛИЧНОСТНЫЕ РЕЗУЛЬТАТЫ</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Гражданского</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 xml:space="preserve">готовность к выполнению обязанностей гражданина и реализации его прав, уважение прав, свобод и законных интересов других людей; </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неприятие любых форм экстремизма, дискриминации;</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понимание роли различных социальных институтов в жизни человека;</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представление о способах противодействия коррупции;</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готовность к разнообразной совместной деятельности, стремление к взаимопониманию и взаимопомощи, в том числе с опорой на примеры из литературы;</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активное участие в школьном самоуправлении;</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lastRenderedPageBreak/>
        <w:t>готовность к участию в гуманитарной деятельности (</w:t>
      </w:r>
      <w:proofErr w:type="spellStart"/>
      <w:r w:rsidRPr="00203FE9">
        <w:rPr>
          <w:rFonts w:ascii="Times New Roman" w:hAnsi="Times New Roman"/>
          <w:color w:val="000000"/>
          <w:sz w:val="24"/>
          <w:szCs w:val="24"/>
          <w:lang w:val="ru-RU"/>
        </w:rPr>
        <w:t>волонтерство</w:t>
      </w:r>
      <w:proofErr w:type="spellEnd"/>
      <w:r w:rsidRPr="00203FE9">
        <w:rPr>
          <w:rFonts w:ascii="Times New Roman" w:hAnsi="Times New Roman"/>
          <w:color w:val="000000"/>
          <w:sz w:val="24"/>
          <w:szCs w:val="24"/>
          <w:lang w:val="ru-RU"/>
        </w:rPr>
        <w:t>; помощь людям, нуждающимся в ней).</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Патриотического</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2"/>
        </w:numPr>
        <w:spacing w:after="0" w:line="264" w:lineRule="auto"/>
        <w:jc w:val="both"/>
        <w:rPr>
          <w:sz w:val="24"/>
          <w:szCs w:val="24"/>
          <w:lang w:val="ru-RU"/>
        </w:rPr>
      </w:pPr>
      <w:r w:rsidRPr="00203FE9">
        <w:rPr>
          <w:rFonts w:ascii="Times New Roman" w:hAnsi="Times New Roman"/>
          <w:color w:val="000000"/>
          <w:sz w:val="24"/>
          <w:szCs w:val="24"/>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РФ;</w:t>
      </w:r>
    </w:p>
    <w:p w:rsidR="00E0232B" w:rsidRPr="00203FE9" w:rsidRDefault="00A73F03">
      <w:pPr>
        <w:numPr>
          <w:ilvl w:val="0"/>
          <w:numId w:val="2"/>
        </w:numPr>
        <w:spacing w:after="0" w:line="264" w:lineRule="auto"/>
        <w:jc w:val="both"/>
        <w:rPr>
          <w:sz w:val="24"/>
          <w:szCs w:val="24"/>
          <w:lang w:val="ru-RU"/>
        </w:rPr>
      </w:pPr>
      <w:r w:rsidRPr="00203FE9">
        <w:rPr>
          <w:rFonts w:ascii="Times New Roman" w:hAnsi="Times New Roman"/>
          <w:color w:val="000000"/>
          <w:sz w:val="24"/>
          <w:szCs w:val="24"/>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rsidR="00E0232B" w:rsidRPr="00203FE9" w:rsidRDefault="00A73F03">
      <w:pPr>
        <w:numPr>
          <w:ilvl w:val="0"/>
          <w:numId w:val="2"/>
        </w:numPr>
        <w:spacing w:after="0" w:line="264" w:lineRule="auto"/>
        <w:jc w:val="both"/>
        <w:rPr>
          <w:sz w:val="24"/>
          <w:szCs w:val="24"/>
          <w:lang w:val="ru-RU"/>
        </w:rPr>
      </w:pPr>
      <w:r w:rsidRPr="00203FE9">
        <w:rPr>
          <w:rFonts w:ascii="Times New Roman" w:hAnsi="Times New Roman"/>
          <w:color w:val="000000"/>
          <w:sz w:val="24"/>
          <w:szCs w:val="24"/>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Духовно-нравственного</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3"/>
        </w:numPr>
        <w:spacing w:after="0" w:line="264" w:lineRule="auto"/>
        <w:jc w:val="both"/>
        <w:rPr>
          <w:sz w:val="24"/>
          <w:szCs w:val="24"/>
          <w:lang w:val="ru-RU"/>
        </w:rPr>
      </w:pPr>
      <w:r w:rsidRPr="00203FE9">
        <w:rPr>
          <w:rFonts w:ascii="Times New Roman" w:hAnsi="Times New Roman"/>
          <w:color w:val="000000"/>
          <w:sz w:val="24"/>
          <w:szCs w:val="24"/>
          <w:lang w:val="ru-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rsidR="00E0232B" w:rsidRPr="00203FE9" w:rsidRDefault="00A73F03">
      <w:pPr>
        <w:numPr>
          <w:ilvl w:val="0"/>
          <w:numId w:val="3"/>
        </w:numPr>
        <w:spacing w:after="0" w:line="264" w:lineRule="auto"/>
        <w:jc w:val="both"/>
        <w:rPr>
          <w:sz w:val="24"/>
          <w:szCs w:val="24"/>
          <w:lang w:val="ru-RU"/>
        </w:rPr>
      </w:pPr>
      <w:r w:rsidRPr="00203FE9">
        <w:rPr>
          <w:rFonts w:ascii="Times New Roman" w:hAnsi="Times New Roman"/>
          <w:color w:val="000000"/>
          <w:sz w:val="24"/>
          <w:szCs w:val="24"/>
          <w:lang w:val="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rsidR="00E0232B" w:rsidRPr="00203FE9" w:rsidRDefault="00A73F03">
      <w:pPr>
        <w:numPr>
          <w:ilvl w:val="0"/>
          <w:numId w:val="3"/>
        </w:numPr>
        <w:spacing w:after="0" w:line="264" w:lineRule="auto"/>
        <w:jc w:val="both"/>
        <w:rPr>
          <w:sz w:val="24"/>
          <w:szCs w:val="24"/>
          <w:lang w:val="ru-RU"/>
        </w:rPr>
      </w:pPr>
      <w:r w:rsidRPr="00203FE9">
        <w:rPr>
          <w:rFonts w:ascii="Times New Roman" w:hAnsi="Times New Roman"/>
          <w:color w:val="000000"/>
          <w:sz w:val="24"/>
          <w:szCs w:val="24"/>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Эстетического</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4"/>
        </w:numPr>
        <w:spacing w:after="0" w:line="264" w:lineRule="auto"/>
        <w:jc w:val="both"/>
        <w:rPr>
          <w:sz w:val="24"/>
          <w:szCs w:val="24"/>
          <w:lang w:val="ru-RU"/>
        </w:rPr>
      </w:pPr>
      <w:r w:rsidRPr="00203FE9">
        <w:rPr>
          <w:rFonts w:ascii="Times New Roman" w:hAnsi="Times New Roman"/>
          <w:color w:val="000000"/>
          <w:sz w:val="24"/>
          <w:szCs w:val="24"/>
          <w:lang w:val="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rsidR="00E0232B" w:rsidRPr="00203FE9" w:rsidRDefault="00A73F03">
      <w:pPr>
        <w:numPr>
          <w:ilvl w:val="0"/>
          <w:numId w:val="4"/>
        </w:numPr>
        <w:spacing w:after="0" w:line="264" w:lineRule="auto"/>
        <w:jc w:val="both"/>
        <w:rPr>
          <w:sz w:val="24"/>
          <w:szCs w:val="24"/>
          <w:lang w:val="ru-RU"/>
        </w:rPr>
      </w:pPr>
      <w:r w:rsidRPr="00203FE9">
        <w:rPr>
          <w:rFonts w:ascii="Times New Roman" w:hAnsi="Times New Roman"/>
          <w:color w:val="000000"/>
          <w:sz w:val="24"/>
          <w:szCs w:val="24"/>
          <w:lang w:val="ru-RU"/>
        </w:rPr>
        <w:t>осознание важности художественной литературы и культуры как средства коммуникации и самовыражения;</w:t>
      </w:r>
    </w:p>
    <w:p w:rsidR="00E0232B" w:rsidRPr="00203FE9" w:rsidRDefault="00A73F03">
      <w:pPr>
        <w:numPr>
          <w:ilvl w:val="0"/>
          <w:numId w:val="4"/>
        </w:numPr>
        <w:spacing w:after="0" w:line="264" w:lineRule="auto"/>
        <w:jc w:val="both"/>
        <w:rPr>
          <w:sz w:val="24"/>
          <w:szCs w:val="24"/>
          <w:lang w:val="ru-RU"/>
        </w:rPr>
      </w:pPr>
      <w:r w:rsidRPr="00203FE9">
        <w:rPr>
          <w:rFonts w:ascii="Times New Roman" w:hAnsi="Times New Roman"/>
          <w:color w:val="000000"/>
          <w:sz w:val="24"/>
          <w:szCs w:val="24"/>
          <w:lang w:val="ru-RU"/>
        </w:rPr>
        <w:t xml:space="preserve">понимание ценности отечественного и мирового искусства, роли этнических культурных традиций и народного творчества; </w:t>
      </w:r>
    </w:p>
    <w:p w:rsidR="00E0232B" w:rsidRPr="00203FE9" w:rsidRDefault="00A73F03">
      <w:pPr>
        <w:numPr>
          <w:ilvl w:val="0"/>
          <w:numId w:val="4"/>
        </w:numPr>
        <w:spacing w:after="0" w:line="264" w:lineRule="auto"/>
        <w:jc w:val="both"/>
        <w:rPr>
          <w:sz w:val="24"/>
          <w:szCs w:val="24"/>
          <w:lang w:val="ru-RU"/>
        </w:rPr>
      </w:pPr>
      <w:r w:rsidRPr="00203FE9">
        <w:rPr>
          <w:rFonts w:ascii="Times New Roman" w:hAnsi="Times New Roman"/>
          <w:color w:val="000000"/>
          <w:sz w:val="24"/>
          <w:szCs w:val="24"/>
          <w:lang w:val="ru-RU"/>
        </w:rPr>
        <w:t>стремление к самовыражению в разных видах искусства.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Физического воспитания, формирования культуры здоровья и эмоционального благополучия:</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 xml:space="preserve">осознание ценности жизни с опорой на собственный жизненный и читательский опыт; </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w:t>
      </w:r>
      <w:r w:rsidRPr="00203FE9">
        <w:rPr>
          <w:rFonts w:ascii="Times New Roman" w:hAnsi="Times New Roman"/>
          <w:color w:val="000000"/>
          <w:sz w:val="24"/>
          <w:szCs w:val="24"/>
          <w:lang w:val="ru-RU"/>
        </w:rPr>
        <w:lastRenderedPageBreak/>
        <w:t xml:space="preserve">здоровья, соблюдение правил безопасности, в том числе навыки безопасного поведения в интернет-среде в процессе школьного литературного образования; </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умение принимать себя и других, не осуждая;</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умение осознавать эмоциональное состояние себя и других, опираясь на примеры из литературных произведений;</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уметь управлять собственным эмоциональным состоянием;</w:t>
      </w:r>
    </w:p>
    <w:p w:rsidR="00E0232B" w:rsidRPr="00203FE9" w:rsidRDefault="00A73F03">
      <w:pPr>
        <w:numPr>
          <w:ilvl w:val="0"/>
          <w:numId w:val="5"/>
        </w:numPr>
        <w:spacing w:after="0" w:line="264" w:lineRule="auto"/>
        <w:jc w:val="both"/>
        <w:rPr>
          <w:sz w:val="24"/>
          <w:szCs w:val="24"/>
          <w:lang w:val="ru-RU"/>
        </w:rPr>
      </w:pPr>
      <w:proofErr w:type="spellStart"/>
      <w:r w:rsidRPr="00203FE9">
        <w:rPr>
          <w:rFonts w:ascii="Times New Roman" w:hAnsi="Times New Roman"/>
          <w:color w:val="000000"/>
          <w:sz w:val="24"/>
          <w:szCs w:val="24"/>
          <w:lang w:val="ru-RU"/>
        </w:rPr>
        <w:t>сформированность</w:t>
      </w:r>
      <w:proofErr w:type="spellEnd"/>
      <w:r w:rsidRPr="00203FE9">
        <w:rPr>
          <w:rFonts w:ascii="Times New Roman" w:hAnsi="Times New Roman"/>
          <w:color w:val="000000"/>
          <w:sz w:val="24"/>
          <w:szCs w:val="24"/>
          <w:lang w:val="ru-RU"/>
        </w:rPr>
        <w:t xml:space="preserve"> навыка рефлексии, признание своего права на ошибку и такого же права другого человека с оценкой поступков литературных героев.</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Трудового</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 xml:space="preserve">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 xml:space="preserve">готовность адаптироваться в профессиональной среде; </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 xml:space="preserve">уважение к труду и результатам трудовой деятельности, в том числе при изучении произведений русского фольклора и литературы; </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Экологического</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7"/>
        </w:numPr>
        <w:spacing w:after="0" w:line="264" w:lineRule="auto"/>
        <w:jc w:val="both"/>
        <w:rPr>
          <w:sz w:val="24"/>
          <w:szCs w:val="24"/>
          <w:lang w:val="ru-RU"/>
        </w:rPr>
      </w:pPr>
      <w:r w:rsidRPr="00203FE9">
        <w:rPr>
          <w:rFonts w:ascii="Times New Roman" w:hAnsi="Times New Roman"/>
          <w:color w:val="000000"/>
          <w:sz w:val="24"/>
          <w:szCs w:val="24"/>
          <w:lang w:val="ru-RU"/>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rsidR="00E0232B" w:rsidRPr="00203FE9" w:rsidRDefault="00A73F03">
      <w:pPr>
        <w:numPr>
          <w:ilvl w:val="0"/>
          <w:numId w:val="7"/>
        </w:numPr>
        <w:spacing w:after="0" w:line="264" w:lineRule="auto"/>
        <w:jc w:val="both"/>
        <w:rPr>
          <w:sz w:val="24"/>
          <w:szCs w:val="24"/>
          <w:lang w:val="ru-RU"/>
        </w:rPr>
      </w:pPr>
      <w:r w:rsidRPr="00203FE9">
        <w:rPr>
          <w:rFonts w:ascii="Times New Roman" w:hAnsi="Times New Roman"/>
          <w:color w:val="000000"/>
          <w:sz w:val="24"/>
          <w:szCs w:val="24"/>
          <w:lang w:val="ru-RU"/>
        </w:rPr>
        <w:t xml:space="preserve">повышение уровня экологической культуры, осознание глобального характера экологических проблем и путей их решения; </w:t>
      </w:r>
    </w:p>
    <w:p w:rsidR="00E0232B" w:rsidRPr="00203FE9" w:rsidRDefault="00A73F03">
      <w:pPr>
        <w:numPr>
          <w:ilvl w:val="0"/>
          <w:numId w:val="7"/>
        </w:numPr>
        <w:spacing w:after="0" w:line="264" w:lineRule="auto"/>
        <w:jc w:val="both"/>
        <w:rPr>
          <w:sz w:val="24"/>
          <w:szCs w:val="24"/>
          <w:lang w:val="ru-RU"/>
        </w:rPr>
      </w:pPr>
      <w:r w:rsidRPr="00203FE9">
        <w:rPr>
          <w:rFonts w:ascii="Times New Roman" w:hAnsi="Times New Roman"/>
          <w:color w:val="000000"/>
          <w:sz w:val="24"/>
          <w:szCs w:val="24"/>
          <w:lang w:val="ru-RU"/>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rsidR="00E0232B" w:rsidRPr="00203FE9" w:rsidRDefault="00A73F03">
      <w:pPr>
        <w:numPr>
          <w:ilvl w:val="0"/>
          <w:numId w:val="7"/>
        </w:numPr>
        <w:spacing w:after="0" w:line="264" w:lineRule="auto"/>
        <w:jc w:val="both"/>
        <w:rPr>
          <w:sz w:val="24"/>
          <w:szCs w:val="24"/>
          <w:lang w:val="ru-RU"/>
        </w:rPr>
      </w:pPr>
      <w:r w:rsidRPr="00203FE9">
        <w:rPr>
          <w:rFonts w:ascii="Times New Roman" w:hAnsi="Times New Roman"/>
          <w:color w:val="000000"/>
          <w:sz w:val="24"/>
          <w:szCs w:val="24"/>
          <w:lang w:val="ru-RU"/>
        </w:rPr>
        <w:t xml:space="preserve">осознание своей роли как гражданина и потребителя в условиях взаимосвязи природной, технологической и социальной сред; </w:t>
      </w:r>
    </w:p>
    <w:p w:rsidR="00E0232B" w:rsidRPr="00203FE9" w:rsidRDefault="00A73F03">
      <w:pPr>
        <w:numPr>
          <w:ilvl w:val="0"/>
          <w:numId w:val="7"/>
        </w:numPr>
        <w:spacing w:after="0" w:line="264" w:lineRule="auto"/>
        <w:jc w:val="both"/>
        <w:rPr>
          <w:sz w:val="24"/>
          <w:szCs w:val="24"/>
          <w:lang w:val="ru-RU"/>
        </w:rPr>
      </w:pPr>
      <w:r w:rsidRPr="00203FE9">
        <w:rPr>
          <w:rFonts w:ascii="Times New Roman" w:hAnsi="Times New Roman"/>
          <w:color w:val="000000"/>
          <w:sz w:val="24"/>
          <w:szCs w:val="24"/>
          <w:lang w:val="ru-RU"/>
        </w:rPr>
        <w:t>готовность к участию в практической деятельности экологической направленности.</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Ценности</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научного</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познания</w:t>
      </w:r>
      <w:proofErr w:type="spellEnd"/>
      <w:r w:rsidRPr="00203FE9">
        <w:rPr>
          <w:rFonts w:ascii="Times New Roman" w:hAnsi="Times New Roman"/>
          <w:b/>
          <w:color w:val="000000"/>
          <w:sz w:val="24"/>
          <w:szCs w:val="24"/>
        </w:rPr>
        <w:t>:</w:t>
      </w:r>
    </w:p>
    <w:p w:rsidR="00E0232B" w:rsidRPr="00203FE9" w:rsidRDefault="00A73F03">
      <w:pPr>
        <w:numPr>
          <w:ilvl w:val="0"/>
          <w:numId w:val="8"/>
        </w:numPr>
        <w:spacing w:after="0" w:line="264" w:lineRule="auto"/>
        <w:jc w:val="both"/>
        <w:rPr>
          <w:sz w:val="24"/>
          <w:szCs w:val="24"/>
          <w:lang w:val="ru-RU"/>
        </w:rPr>
      </w:pPr>
      <w:r w:rsidRPr="00203FE9">
        <w:rPr>
          <w:rFonts w:ascii="Times New Roman" w:hAnsi="Times New Roman"/>
          <w:color w:val="000000"/>
          <w:sz w:val="24"/>
          <w:szCs w:val="24"/>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w:t>
      </w:r>
      <w:r w:rsidRPr="00203FE9">
        <w:rPr>
          <w:rFonts w:ascii="Times New Roman" w:hAnsi="Times New Roman"/>
          <w:color w:val="000000"/>
          <w:sz w:val="24"/>
          <w:szCs w:val="24"/>
          <w:lang w:val="ru-RU"/>
        </w:rPr>
        <w:lastRenderedPageBreak/>
        <w:t xml:space="preserve">взаимосвязях человека с природной и социальной средой с опорой на изученные и самостоятельно прочитанные литературные произведения; </w:t>
      </w:r>
    </w:p>
    <w:p w:rsidR="00E0232B" w:rsidRPr="00203FE9" w:rsidRDefault="00A73F03">
      <w:pPr>
        <w:numPr>
          <w:ilvl w:val="0"/>
          <w:numId w:val="8"/>
        </w:numPr>
        <w:spacing w:after="0" w:line="264" w:lineRule="auto"/>
        <w:jc w:val="both"/>
        <w:rPr>
          <w:sz w:val="24"/>
          <w:szCs w:val="24"/>
          <w:lang w:val="ru-RU"/>
        </w:rPr>
      </w:pPr>
      <w:r w:rsidRPr="00203FE9">
        <w:rPr>
          <w:rFonts w:ascii="Times New Roman" w:hAnsi="Times New Roman"/>
          <w:color w:val="000000"/>
          <w:sz w:val="24"/>
          <w:szCs w:val="24"/>
          <w:lang w:val="ru-RU"/>
        </w:rPr>
        <w:t xml:space="preserve">овладение языковой и читательской культурой как средством познания мира; </w:t>
      </w:r>
    </w:p>
    <w:p w:rsidR="00E0232B" w:rsidRPr="00203FE9" w:rsidRDefault="00A73F03">
      <w:pPr>
        <w:numPr>
          <w:ilvl w:val="0"/>
          <w:numId w:val="8"/>
        </w:numPr>
        <w:spacing w:after="0" w:line="264" w:lineRule="auto"/>
        <w:jc w:val="both"/>
        <w:rPr>
          <w:sz w:val="24"/>
          <w:szCs w:val="24"/>
          <w:lang w:val="ru-RU"/>
        </w:rPr>
      </w:pPr>
      <w:r w:rsidRPr="00203FE9">
        <w:rPr>
          <w:rFonts w:ascii="Times New Roman" w:hAnsi="Times New Roman"/>
          <w:color w:val="000000"/>
          <w:sz w:val="24"/>
          <w:szCs w:val="24"/>
          <w:lang w:val="ru-RU"/>
        </w:rPr>
        <w:t xml:space="preserve">овладение основными навыками исследовательской деятельности с учётом специфики школьного литературного образования; </w:t>
      </w:r>
    </w:p>
    <w:p w:rsidR="00E0232B" w:rsidRPr="00203FE9" w:rsidRDefault="00A73F03">
      <w:pPr>
        <w:numPr>
          <w:ilvl w:val="0"/>
          <w:numId w:val="8"/>
        </w:numPr>
        <w:spacing w:after="0" w:line="264" w:lineRule="auto"/>
        <w:jc w:val="both"/>
        <w:rPr>
          <w:sz w:val="24"/>
          <w:szCs w:val="24"/>
          <w:lang w:val="ru-RU"/>
        </w:rPr>
      </w:pPr>
      <w:r w:rsidRPr="00203FE9">
        <w:rPr>
          <w:rFonts w:ascii="Times New Roman" w:hAnsi="Times New Roman"/>
          <w:color w:val="000000"/>
          <w:sz w:val="24"/>
          <w:szCs w:val="24"/>
          <w:lang w:val="ru-RU"/>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Личностные результаты, обеспечивающие адаптацию обучающегося к изменяющимся условиям социальной и природной среды:</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изучение и оценка социальных ролей персонажей литературных произведений;</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потребность во взаимодействии в условиях неопределённости, открытость опыту и знаниям других;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умение оперировать основными понятиями, терминами и представлениями в области концепции устойчивого развития;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анализировать и выявлять взаимосвязи природы, общества и экономики;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оценивать свои действия с учётом влияния на окружающую среду, достижений целей и преодоления вызовов, возможных глобальных последствий;</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способность осознавать стрессовую ситуацию, оценивать происходящие изменения и их последствия, опираясь на жизненный и читательский опыт;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воспринимать стрессовую ситуацию как вызов, требующий контрмер;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оценивать ситуацию стресса, корректировать принимаемые решения и действия;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формулировать и оценивать риски и последствия, формировать опыт, уметь находить позитивное в произошедшей ситуации;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быть готовым действовать в отсутствии гарантий успеха.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МЕТАПРЕДМЕТНЫЕ РЕЗУЛЬТАТЫ</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К концу обучения у обучающегося формируются следующие универсальные учебные действия.</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lastRenderedPageBreak/>
        <w:t>Универсальные учебные познавательные действия:</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1) Базовые логические действия:</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 процесса);</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с учётом предложенной задачи выявлять закономерности и противоречия в рассматриваемых литературных фактах и наблюдениях над текстом;</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предлагать критерии для выявления закономерностей и противоречий с учётом учебной задачи;</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выявлять дефициты информации, данных, необходимых для решения поставленной учебной задачи;</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выявлять причинно-следственные связи при изучении литературных явлений и процессов;</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делать выводы с использованием дедуктивных и индуктивных умозаключений, умозаключений по аналогии;</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формулировать гипотезы об их взаимосвязях;</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2) </w:t>
      </w:r>
      <w:proofErr w:type="spellStart"/>
      <w:r w:rsidRPr="00203FE9">
        <w:rPr>
          <w:rFonts w:ascii="Times New Roman" w:hAnsi="Times New Roman"/>
          <w:b/>
          <w:color w:val="000000"/>
          <w:sz w:val="24"/>
          <w:szCs w:val="24"/>
        </w:rPr>
        <w:t>Базовые</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исследовательские</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действия</w:t>
      </w:r>
      <w:proofErr w:type="spellEnd"/>
      <w:r w:rsidRPr="00203FE9">
        <w:rPr>
          <w:rFonts w:ascii="Times New Roman" w:hAnsi="Times New Roman"/>
          <w:b/>
          <w:color w:val="000000"/>
          <w:sz w:val="24"/>
          <w:szCs w:val="24"/>
        </w:rPr>
        <w:t>:</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использовать вопросы как исследовательский инструмент познания в литературном образовании;</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формировать гипотезу об истинности собственных суждений и суждений других, аргументировать свою позицию, мнение</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оценивать на применимость и достоверность информацию, полученную в ходе исследования (эксперимента);</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формулировать обобщения и выводы по результатам проведённого наблюдения, опыта, исследования;</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владеть инструментами оценки достоверности полученных выводов и обобщений;</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3) </w:t>
      </w:r>
      <w:proofErr w:type="spellStart"/>
      <w:r w:rsidRPr="00203FE9">
        <w:rPr>
          <w:rFonts w:ascii="Times New Roman" w:hAnsi="Times New Roman"/>
          <w:b/>
          <w:color w:val="000000"/>
          <w:sz w:val="24"/>
          <w:szCs w:val="24"/>
        </w:rPr>
        <w:t>Работа</w:t>
      </w:r>
      <w:proofErr w:type="spellEnd"/>
      <w:r w:rsidRPr="00203FE9">
        <w:rPr>
          <w:rFonts w:ascii="Times New Roman" w:hAnsi="Times New Roman"/>
          <w:b/>
          <w:color w:val="000000"/>
          <w:sz w:val="24"/>
          <w:szCs w:val="24"/>
        </w:rPr>
        <w:t xml:space="preserve"> с </w:t>
      </w:r>
      <w:proofErr w:type="spellStart"/>
      <w:r w:rsidRPr="00203FE9">
        <w:rPr>
          <w:rFonts w:ascii="Times New Roman" w:hAnsi="Times New Roman"/>
          <w:b/>
          <w:color w:val="000000"/>
          <w:sz w:val="24"/>
          <w:szCs w:val="24"/>
        </w:rPr>
        <w:t>информацией</w:t>
      </w:r>
      <w:proofErr w:type="spellEnd"/>
      <w:r w:rsidRPr="00203FE9">
        <w:rPr>
          <w:rFonts w:ascii="Times New Roman" w:hAnsi="Times New Roman"/>
          <w:b/>
          <w:color w:val="000000"/>
          <w:sz w:val="24"/>
          <w:szCs w:val="24"/>
        </w:rPr>
        <w:t>:</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lastRenderedPageBreak/>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t>выбирать, анализировать, систематизировать и интерпретировать литературную и другую информацию различных видов и форм представления;</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t>находить сходные аргументы (подтверждающие или опровергающие одну и ту же идею, версию) в различных информационных источниках;</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t>оценивать надёжность литературной и другой информации по критериям, предложенным учителем или сформулированным самостоятельно;</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t>эффективно запоминать и систематизировать эту информацию.</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Универсальные учебные коммуникативные действия:</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1) Общение:</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воспринимать и формулировать суждения, выражать эмоции в соответствии с условиями и целями общения;</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выражать себя (свою точку зрения) в устных и письменных текстах;</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понимать намерения других, проявлять уважительное отношение к собеседнику и корректно формулировать свои возражения;</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сопоставлять свои суждения с суждениями других участников диалога, обнаруживать различие и сходство позиций;</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публично представлять результаты выполненного опыта (литературоведческого эксперимента, исследования, проекта);</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2) </w:t>
      </w:r>
      <w:proofErr w:type="spellStart"/>
      <w:r w:rsidRPr="00203FE9">
        <w:rPr>
          <w:rFonts w:ascii="Times New Roman" w:hAnsi="Times New Roman"/>
          <w:b/>
          <w:color w:val="000000"/>
          <w:sz w:val="24"/>
          <w:szCs w:val="24"/>
        </w:rPr>
        <w:t>Совместная</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деятельность</w:t>
      </w:r>
      <w:proofErr w:type="spellEnd"/>
      <w:r w:rsidRPr="00203FE9">
        <w:rPr>
          <w:rFonts w:ascii="Times New Roman" w:hAnsi="Times New Roman"/>
          <w:b/>
          <w:color w:val="000000"/>
          <w:sz w:val="24"/>
          <w:szCs w:val="24"/>
        </w:rPr>
        <w:t>:</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уметь обобщать мнения нескольких людей;</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 xml:space="preserve">проявлять готовность руководить, выполнять поручения, подчиняться; планировать организацию совместной работы на уроке литературы и во </w:t>
      </w:r>
      <w:r w:rsidRPr="00203FE9">
        <w:rPr>
          <w:rFonts w:ascii="Times New Roman" w:hAnsi="Times New Roman"/>
          <w:color w:val="000000"/>
          <w:sz w:val="24"/>
          <w:szCs w:val="24"/>
          <w:lang w:val="ru-RU"/>
        </w:rPr>
        <w:lastRenderedPageBreak/>
        <w:t>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оценивать качество своего вклада в общий результат по критериям, сформулированным понимать намерения других, проявлять уважительное отношение к собеседнику и корректно формулировать свои возражения;</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сопоставлять свои суждения с суждениями других участников диалога, обнаруживать различие и сходство позиций;</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 xml:space="preserve">публично представлять результаты выполненного опыта (литературоведческого эксперимента, исследования, проекта); </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участниками взаимодействия на литературных занятиях;</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Универсальные учебные регулятивные действия:</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1) Самоорганизация:</w:t>
      </w:r>
    </w:p>
    <w:p w:rsidR="00E0232B" w:rsidRPr="00203FE9" w:rsidRDefault="00A73F03">
      <w:pPr>
        <w:numPr>
          <w:ilvl w:val="0"/>
          <w:numId w:val="15"/>
        </w:numPr>
        <w:spacing w:after="0" w:line="264" w:lineRule="auto"/>
        <w:jc w:val="both"/>
        <w:rPr>
          <w:sz w:val="24"/>
          <w:szCs w:val="24"/>
          <w:lang w:val="ru-RU"/>
        </w:rPr>
      </w:pPr>
      <w:r w:rsidRPr="00203FE9">
        <w:rPr>
          <w:rFonts w:ascii="Times New Roman" w:hAnsi="Times New Roman"/>
          <w:color w:val="000000"/>
          <w:sz w:val="24"/>
          <w:szCs w:val="24"/>
          <w:lang w:val="ru-RU"/>
        </w:rPr>
        <w:t>выявлять проблемы для решения в учебных и жизненных ситуациях, анализируя ситуации, изображённые в художественной литературе;</w:t>
      </w:r>
    </w:p>
    <w:p w:rsidR="00E0232B" w:rsidRPr="00203FE9" w:rsidRDefault="00A73F03">
      <w:pPr>
        <w:numPr>
          <w:ilvl w:val="0"/>
          <w:numId w:val="15"/>
        </w:numPr>
        <w:spacing w:after="0" w:line="264" w:lineRule="auto"/>
        <w:jc w:val="both"/>
        <w:rPr>
          <w:sz w:val="24"/>
          <w:szCs w:val="24"/>
          <w:lang w:val="ru-RU"/>
        </w:rPr>
      </w:pPr>
      <w:r w:rsidRPr="00203FE9">
        <w:rPr>
          <w:rFonts w:ascii="Times New Roman" w:hAnsi="Times New Roman"/>
          <w:color w:val="000000"/>
          <w:sz w:val="24"/>
          <w:szCs w:val="24"/>
          <w:lang w:val="ru-RU"/>
        </w:rPr>
        <w:t>ориентироваться в различных подходах принятия решений (индивидуальное, принятие решения в группе, принятие решений группой);</w:t>
      </w:r>
    </w:p>
    <w:p w:rsidR="00E0232B" w:rsidRPr="00203FE9" w:rsidRDefault="00A73F03">
      <w:pPr>
        <w:numPr>
          <w:ilvl w:val="0"/>
          <w:numId w:val="15"/>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E0232B" w:rsidRPr="00203FE9" w:rsidRDefault="00A73F03">
      <w:pPr>
        <w:numPr>
          <w:ilvl w:val="0"/>
          <w:numId w:val="15"/>
        </w:numPr>
        <w:spacing w:after="0" w:line="264" w:lineRule="auto"/>
        <w:jc w:val="both"/>
        <w:rPr>
          <w:sz w:val="24"/>
          <w:szCs w:val="24"/>
          <w:lang w:val="ru-RU"/>
        </w:rPr>
      </w:pPr>
      <w:r w:rsidRPr="00203FE9">
        <w:rPr>
          <w:rFonts w:ascii="Times New Roman" w:hAnsi="Times New Roman"/>
          <w:color w:val="000000"/>
          <w:sz w:val="24"/>
          <w:szCs w:val="24"/>
          <w:lang w:val="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rsidR="00E0232B" w:rsidRPr="00203FE9" w:rsidRDefault="00A73F03">
      <w:pPr>
        <w:numPr>
          <w:ilvl w:val="0"/>
          <w:numId w:val="15"/>
        </w:numPr>
        <w:spacing w:after="0" w:line="264" w:lineRule="auto"/>
        <w:jc w:val="both"/>
        <w:rPr>
          <w:sz w:val="24"/>
          <w:szCs w:val="24"/>
          <w:lang w:val="ru-RU"/>
        </w:rPr>
      </w:pPr>
      <w:r w:rsidRPr="00203FE9">
        <w:rPr>
          <w:rFonts w:ascii="Times New Roman" w:hAnsi="Times New Roman"/>
          <w:color w:val="000000"/>
          <w:sz w:val="24"/>
          <w:szCs w:val="24"/>
          <w:lang w:val="ru-RU"/>
        </w:rPr>
        <w:t>делать выбор и брать ответственность за решение.</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2) </w:t>
      </w:r>
      <w:proofErr w:type="spellStart"/>
      <w:r w:rsidRPr="00203FE9">
        <w:rPr>
          <w:rFonts w:ascii="Times New Roman" w:hAnsi="Times New Roman"/>
          <w:b/>
          <w:color w:val="000000"/>
          <w:sz w:val="24"/>
          <w:szCs w:val="24"/>
        </w:rPr>
        <w:t>Самоконтроль</w:t>
      </w:r>
      <w:proofErr w:type="spellEnd"/>
      <w:r w:rsidRPr="00203FE9">
        <w:rPr>
          <w:rFonts w:ascii="Times New Roman" w:hAnsi="Times New Roman"/>
          <w:b/>
          <w:color w:val="000000"/>
          <w:sz w:val="24"/>
          <w:szCs w:val="24"/>
        </w:rPr>
        <w:t>:</w:t>
      </w:r>
    </w:p>
    <w:p w:rsidR="00E0232B" w:rsidRPr="00203FE9" w:rsidRDefault="00A73F03">
      <w:pPr>
        <w:numPr>
          <w:ilvl w:val="0"/>
          <w:numId w:val="16"/>
        </w:numPr>
        <w:spacing w:after="0" w:line="264" w:lineRule="auto"/>
        <w:jc w:val="both"/>
        <w:rPr>
          <w:sz w:val="24"/>
          <w:szCs w:val="24"/>
          <w:lang w:val="ru-RU"/>
        </w:rPr>
      </w:pPr>
      <w:r w:rsidRPr="00203FE9">
        <w:rPr>
          <w:rFonts w:ascii="Times New Roman" w:hAnsi="Times New Roman"/>
          <w:color w:val="000000"/>
          <w:sz w:val="24"/>
          <w:szCs w:val="24"/>
          <w:lang w:val="ru-RU"/>
        </w:rPr>
        <w:t xml:space="preserve">владеть способами самоконтроля, </w:t>
      </w:r>
      <w:proofErr w:type="spellStart"/>
      <w:r w:rsidRPr="00203FE9">
        <w:rPr>
          <w:rFonts w:ascii="Times New Roman" w:hAnsi="Times New Roman"/>
          <w:color w:val="000000"/>
          <w:sz w:val="24"/>
          <w:szCs w:val="24"/>
          <w:lang w:val="ru-RU"/>
        </w:rPr>
        <w:t>самомотивации</w:t>
      </w:r>
      <w:proofErr w:type="spellEnd"/>
      <w:r w:rsidRPr="00203FE9">
        <w:rPr>
          <w:rFonts w:ascii="Times New Roman" w:hAnsi="Times New Roman"/>
          <w:color w:val="000000"/>
          <w:sz w:val="24"/>
          <w:szCs w:val="24"/>
          <w:lang w:val="ru-RU"/>
        </w:rPr>
        <w:t xml:space="preserve"> и рефлексии в школьном литературном образовании; давать адекватную оценку учебной ситуации и предлагать план её изменения;</w:t>
      </w:r>
    </w:p>
    <w:p w:rsidR="00E0232B" w:rsidRPr="00203FE9" w:rsidRDefault="00A73F03">
      <w:pPr>
        <w:numPr>
          <w:ilvl w:val="0"/>
          <w:numId w:val="16"/>
        </w:numPr>
        <w:spacing w:after="0" w:line="264" w:lineRule="auto"/>
        <w:jc w:val="both"/>
        <w:rPr>
          <w:sz w:val="24"/>
          <w:szCs w:val="24"/>
          <w:lang w:val="ru-RU"/>
        </w:rPr>
      </w:pPr>
      <w:r w:rsidRPr="00203FE9">
        <w:rPr>
          <w:rFonts w:ascii="Times New Roman" w:hAnsi="Times New Roman"/>
          <w:color w:val="000000"/>
          <w:sz w:val="24"/>
          <w:szCs w:val="24"/>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E0232B" w:rsidRPr="00203FE9" w:rsidRDefault="00A73F03">
      <w:pPr>
        <w:numPr>
          <w:ilvl w:val="0"/>
          <w:numId w:val="16"/>
        </w:numPr>
        <w:spacing w:after="0" w:line="264" w:lineRule="auto"/>
        <w:jc w:val="both"/>
        <w:rPr>
          <w:sz w:val="24"/>
          <w:szCs w:val="24"/>
          <w:lang w:val="ru-RU"/>
        </w:rPr>
      </w:pPr>
      <w:r w:rsidRPr="00203FE9">
        <w:rPr>
          <w:rFonts w:ascii="Times New Roman" w:hAnsi="Times New Roman"/>
          <w:color w:val="000000"/>
          <w:sz w:val="24"/>
          <w:szCs w:val="24"/>
          <w:lang w:val="ru-RU"/>
        </w:rPr>
        <w:lastRenderedPageBreak/>
        <w:t>объяснять причины достижения (</w:t>
      </w:r>
      <w:proofErr w:type="spellStart"/>
      <w:r w:rsidRPr="00203FE9">
        <w:rPr>
          <w:rFonts w:ascii="Times New Roman" w:hAnsi="Times New Roman"/>
          <w:color w:val="000000"/>
          <w:sz w:val="24"/>
          <w:szCs w:val="24"/>
          <w:lang w:val="ru-RU"/>
        </w:rPr>
        <w:t>недостижения</w:t>
      </w:r>
      <w:proofErr w:type="spellEnd"/>
      <w:r w:rsidRPr="00203FE9">
        <w:rPr>
          <w:rFonts w:ascii="Times New Roman" w:hAnsi="Times New Roman"/>
          <w:color w:val="000000"/>
          <w:sz w:val="24"/>
          <w:szCs w:val="24"/>
          <w:lang w:val="ru-RU"/>
        </w:rPr>
        <w:t>) результатов деятельности, давать оценку приобретённому опыту, уметь находить позитивное в произошедшей ситуации;</w:t>
      </w:r>
    </w:p>
    <w:p w:rsidR="00E0232B" w:rsidRPr="00203FE9" w:rsidRDefault="00A73F03">
      <w:pPr>
        <w:numPr>
          <w:ilvl w:val="0"/>
          <w:numId w:val="16"/>
        </w:numPr>
        <w:spacing w:after="0" w:line="264" w:lineRule="auto"/>
        <w:jc w:val="both"/>
        <w:rPr>
          <w:sz w:val="24"/>
          <w:szCs w:val="24"/>
          <w:lang w:val="ru-RU"/>
        </w:rPr>
      </w:pPr>
      <w:r w:rsidRPr="00203FE9">
        <w:rPr>
          <w:rFonts w:ascii="Times New Roman" w:hAnsi="Times New Roman"/>
          <w:color w:val="000000"/>
          <w:sz w:val="24"/>
          <w:szCs w:val="24"/>
          <w:lang w:val="ru-RU"/>
        </w:rPr>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3) </w:t>
      </w:r>
      <w:proofErr w:type="spellStart"/>
      <w:r w:rsidRPr="00203FE9">
        <w:rPr>
          <w:rFonts w:ascii="Times New Roman" w:hAnsi="Times New Roman"/>
          <w:b/>
          <w:color w:val="000000"/>
          <w:sz w:val="24"/>
          <w:szCs w:val="24"/>
        </w:rPr>
        <w:t>Эмоциональный</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интеллект</w:t>
      </w:r>
      <w:proofErr w:type="spellEnd"/>
      <w:r w:rsidRPr="00203FE9">
        <w:rPr>
          <w:rFonts w:ascii="Times New Roman" w:hAnsi="Times New Roman"/>
          <w:b/>
          <w:color w:val="000000"/>
          <w:sz w:val="24"/>
          <w:szCs w:val="24"/>
        </w:rPr>
        <w:t>:</w:t>
      </w:r>
    </w:p>
    <w:p w:rsidR="00E0232B" w:rsidRPr="00203FE9" w:rsidRDefault="00A73F03">
      <w:pPr>
        <w:numPr>
          <w:ilvl w:val="0"/>
          <w:numId w:val="17"/>
        </w:numPr>
        <w:spacing w:after="0" w:line="264" w:lineRule="auto"/>
        <w:jc w:val="both"/>
        <w:rPr>
          <w:sz w:val="24"/>
          <w:szCs w:val="24"/>
          <w:lang w:val="ru-RU"/>
        </w:rPr>
      </w:pPr>
      <w:r w:rsidRPr="00203FE9">
        <w:rPr>
          <w:rFonts w:ascii="Times New Roman" w:hAnsi="Times New Roman"/>
          <w:color w:val="000000"/>
          <w:sz w:val="24"/>
          <w:szCs w:val="24"/>
          <w:lang w:val="ru-RU"/>
        </w:rPr>
        <w:t>развивать способность различать и называть собственные эмоции, управлять ими и эмоциями других;</w:t>
      </w:r>
    </w:p>
    <w:p w:rsidR="00E0232B" w:rsidRPr="00203FE9" w:rsidRDefault="00A73F03">
      <w:pPr>
        <w:numPr>
          <w:ilvl w:val="0"/>
          <w:numId w:val="17"/>
        </w:numPr>
        <w:spacing w:after="0" w:line="264" w:lineRule="auto"/>
        <w:jc w:val="both"/>
        <w:rPr>
          <w:sz w:val="24"/>
          <w:szCs w:val="24"/>
          <w:lang w:val="ru-RU"/>
        </w:rPr>
      </w:pPr>
      <w:r w:rsidRPr="00203FE9">
        <w:rPr>
          <w:rFonts w:ascii="Times New Roman" w:hAnsi="Times New Roman"/>
          <w:color w:val="000000"/>
          <w:sz w:val="24"/>
          <w:szCs w:val="24"/>
          <w:lang w:val="ru-RU"/>
        </w:rPr>
        <w:t>выявлять и анализировать причины эмоций;</w:t>
      </w:r>
    </w:p>
    <w:p w:rsidR="00E0232B" w:rsidRPr="00203FE9" w:rsidRDefault="00A73F03">
      <w:pPr>
        <w:numPr>
          <w:ilvl w:val="0"/>
          <w:numId w:val="17"/>
        </w:numPr>
        <w:spacing w:after="0" w:line="264" w:lineRule="auto"/>
        <w:jc w:val="both"/>
        <w:rPr>
          <w:sz w:val="24"/>
          <w:szCs w:val="24"/>
          <w:lang w:val="ru-RU"/>
        </w:rPr>
      </w:pPr>
      <w:r w:rsidRPr="00203FE9">
        <w:rPr>
          <w:rFonts w:ascii="Times New Roman" w:hAnsi="Times New Roman"/>
          <w:color w:val="000000"/>
          <w:sz w:val="24"/>
          <w:szCs w:val="24"/>
          <w:lang w:val="ru-RU"/>
        </w:rPr>
        <w:t>ставить себя на место другого человека, понимать мотивы и намерения другого, анализируя примеры из художественной литературы;</w:t>
      </w:r>
    </w:p>
    <w:p w:rsidR="00E0232B" w:rsidRPr="00203FE9" w:rsidRDefault="00A73F03">
      <w:pPr>
        <w:numPr>
          <w:ilvl w:val="0"/>
          <w:numId w:val="17"/>
        </w:numPr>
        <w:spacing w:after="0" w:line="264" w:lineRule="auto"/>
        <w:jc w:val="both"/>
        <w:rPr>
          <w:sz w:val="24"/>
          <w:szCs w:val="24"/>
          <w:lang w:val="ru-RU"/>
        </w:rPr>
      </w:pPr>
      <w:r w:rsidRPr="00203FE9">
        <w:rPr>
          <w:rFonts w:ascii="Times New Roman" w:hAnsi="Times New Roman"/>
          <w:color w:val="000000"/>
          <w:sz w:val="24"/>
          <w:szCs w:val="24"/>
          <w:lang w:val="ru-RU"/>
        </w:rPr>
        <w:t>регулировать способ выражения своих эмоций.</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4) </w:t>
      </w:r>
      <w:proofErr w:type="spellStart"/>
      <w:r w:rsidRPr="00203FE9">
        <w:rPr>
          <w:rFonts w:ascii="Times New Roman" w:hAnsi="Times New Roman"/>
          <w:b/>
          <w:color w:val="000000"/>
          <w:sz w:val="24"/>
          <w:szCs w:val="24"/>
        </w:rPr>
        <w:t>Принятие</w:t>
      </w:r>
      <w:proofErr w:type="spellEnd"/>
      <w:r w:rsidRPr="00203FE9">
        <w:rPr>
          <w:rFonts w:ascii="Times New Roman" w:hAnsi="Times New Roman"/>
          <w:b/>
          <w:color w:val="000000"/>
          <w:sz w:val="24"/>
          <w:szCs w:val="24"/>
        </w:rPr>
        <w:t xml:space="preserve"> </w:t>
      </w:r>
      <w:proofErr w:type="spellStart"/>
      <w:r w:rsidRPr="00203FE9">
        <w:rPr>
          <w:rFonts w:ascii="Times New Roman" w:hAnsi="Times New Roman"/>
          <w:b/>
          <w:color w:val="000000"/>
          <w:sz w:val="24"/>
          <w:szCs w:val="24"/>
        </w:rPr>
        <w:t>себя</w:t>
      </w:r>
      <w:proofErr w:type="spellEnd"/>
      <w:r w:rsidRPr="00203FE9">
        <w:rPr>
          <w:rFonts w:ascii="Times New Roman" w:hAnsi="Times New Roman"/>
          <w:b/>
          <w:color w:val="000000"/>
          <w:sz w:val="24"/>
          <w:szCs w:val="24"/>
        </w:rPr>
        <w:t xml:space="preserve"> и </w:t>
      </w:r>
      <w:proofErr w:type="spellStart"/>
      <w:r w:rsidRPr="00203FE9">
        <w:rPr>
          <w:rFonts w:ascii="Times New Roman" w:hAnsi="Times New Roman"/>
          <w:b/>
          <w:color w:val="000000"/>
          <w:sz w:val="24"/>
          <w:szCs w:val="24"/>
        </w:rPr>
        <w:t>других</w:t>
      </w:r>
      <w:proofErr w:type="spellEnd"/>
      <w:r w:rsidRPr="00203FE9">
        <w:rPr>
          <w:rFonts w:ascii="Times New Roman" w:hAnsi="Times New Roman"/>
          <w:b/>
          <w:color w:val="000000"/>
          <w:sz w:val="24"/>
          <w:szCs w:val="24"/>
        </w:rPr>
        <w:t>:</w:t>
      </w:r>
    </w:p>
    <w:p w:rsidR="00E0232B" w:rsidRPr="00203FE9" w:rsidRDefault="00A73F03">
      <w:pPr>
        <w:numPr>
          <w:ilvl w:val="0"/>
          <w:numId w:val="18"/>
        </w:numPr>
        <w:spacing w:after="0" w:line="264" w:lineRule="auto"/>
        <w:jc w:val="both"/>
        <w:rPr>
          <w:sz w:val="24"/>
          <w:szCs w:val="24"/>
          <w:lang w:val="ru-RU"/>
        </w:rPr>
      </w:pPr>
      <w:r w:rsidRPr="00203FE9">
        <w:rPr>
          <w:rFonts w:ascii="Times New Roman" w:hAnsi="Times New Roman"/>
          <w:color w:val="000000"/>
          <w:sz w:val="24"/>
          <w:szCs w:val="24"/>
          <w:lang w:val="ru-RU"/>
        </w:rPr>
        <w:t>осознанно относиться к другому человеку, его мнению, размышляя над взаимоотношениями литературных героев;</w:t>
      </w:r>
    </w:p>
    <w:p w:rsidR="00E0232B" w:rsidRPr="00203FE9" w:rsidRDefault="00A73F03">
      <w:pPr>
        <w:numPr>
          <w:ilvl w:val="0"/>
          <w:numId w:val="18"/>
        </w:numPr>
        <w:spacing w:after="0" w:line="264" w:lineRule="auto"/>
        <w:jc w:val="both"/>
        <w:rPr>
          <w:sz w:val="24"/>
          <w:szCs w:val="24"/>
          <w:lang w:val="ru-RU"/>
        </w:rPr>
      </w:pPr>
      <w:r w:rsidRPr="00203FE9">
        <w:rPr>
          <w:rFonts w:ascii="Times New Roman" w:hAnsi="Times New Roman"/>
          <w:color w:val="000000"/>
          <w:sz w:val="24"/>
          <w:szCs w:val="24"/>
          <w:lang w:val="ru-RU"/>
        </w:rPr>
        <w:t>признавать своё право на ошибку и такое же право другого; принимать себя и других, не осуждая;</w:t>
      </w:r>
    </w:p>
    <w:p w:rsidR="00E0232B" w:rsidRPr="00203FE9" w:rsidRDefault="00A73F03">
      <w:pPr>
        <w:numPr>
          <w:ilvl w:val="0"/>
          <w:numId w:val="18"/>
        </w:numPr>
        <w:spacing w:after="0" w:line="264" w:lineRule="auto"/>
        <w:jc w:val="both"/>
        <w:rPr>
          <w:sz w:val="24"/>
          <w:szCs w:val="24"/>
          <w:lang w:val="ru-RU"/>
        </w:rPr>
      </w:pPr>
      <w:r w:rsidRPr="00203FE9">
        <w:rPr>
          <w:rFonts w:ascii="Times New Roman" w:hAnsi="Times New Roman"/>
          <w:color w:val="000000"/>
          <w:sz w:val="24"/>
          <w:szCs w:val="24"/>
          <w:lang w:val="ru-RU"/>
        </w:rPr>
        <w:t>проявлять открытость себе и другим;</w:t>
      </w:r>
    </w:p>
    <w:p w:rsidR="00E0232B" w:rsidRPr="00203FE9" w:rsidRDefault="00A73F03">
      <w:pPr>
        <w:numPr>
          <w:ilvl w:val="0"/>
          <w:numId w:val="18"/>
        </w:numPr>
        <w:spacing w:after="0" w:line="264" w:lineRule="auto"/>
        <w:jc w:val="both"/>
        <w:rPr>
          <w:sz w:val="24"/>
          <w:szCs w:val="24"/>
          <w:lang w:val="ru-RU"/>
        </w:rPr>
      </w:pPr>
      <w:r w:rsidRPr="00203FE9">
        <w:rPr>
          <w:rFonts w:ascii="Times New Roman" w:hAnsi="Times New Roman"/>
          <w:color w:val="000000"/>
          <w:sz w:val="24"/>
          <w:szCs w:val="24"/>
          <w:lang w:val="ru-RU"/>
        </w:rPr>
        <w:t>осознавать невозможность контролировать всё вокруг.</w:t>
      </w:r>
    </w:p>
    <w:p w:rsidR="00E0232B" w:rsidRPr="00203FE9" w:rsidRDefault="00E0232B">
      <w:pPr>
        <w:spacing w:after="0" w:line="264" w:lineRule="auto"/>
        <w:ind w:left="120"/>
        <w:jc w:val="both"/>
        <w:rPr>
          <w:sz w:val="24"/>
          <w:szCs w:val="24"/>
          <w:lang w:val="ru-RU"/>
        </w:rPr>
      </w:pPr>
    </w:p>
    <w:p w:rsidR="00E0232B" w:rsidRPr="00203FE9" w:rsidRDefault="00A73F03" w:rsidP="00203FE9">
      <w:pPr>
        <w:spacing w:after="0" w:line="264" w:lineRule="auto"/>
        <w:ind w:left="120"/>
        <w:jc w:val="center"/>
        <w:rPr>
          <w:sz w:val="24"/>
          <w:szCs w:val="24"/>
          <w:lang w:val="ru-RU"/>
        </w:rPr>
      </w:pPr>
      <w:r w:rsidRPr="00203FE9">
        <w:rPr>
          <w:rFonts w:ascii="Times New Roman" w:hAnsi="Times New Roman"/>
          <w:b/>
          <w:color w:val="000000"/>
          <w:sz w:val="24"/>
          <w:szCs w:val="24"/>
          <w:lang w:val="ru-RU"/>
        </w:rPr>
        <w:t>ПРЕДМЕТНЫЕ РЕЗУЛЬТАТЫ</w:t>
      </w:r>
    </w:p>
    <w:p w:rsidR="00E0232B" w:rsidRPr="00203FE9" w:rsidRDefault="00E0232B" w:rsidP="00203FE9">
      <w:pPr>
        <w:spacing w:after="0" w:line="264" w:lineRule="auto"/>
        <w:jc w:val="center"/>
        <w:rPr>
          <w:sz w:val="24"/>
          <w:szCs w:val="24"/>
          <w:lang w:val="ru-RU"/>
        </w:rPr>
      </w:pPr>
    </w:p>
    <w:p w:rsidR="00E0232B" w:rsidRPr="00203FE9" w:rsidRDefault="00A73F03" w:rsidP="00203FE9">
      <w:pPr>
        <w:spacing w:after="0" w:line="264" w:lineRule="auto"/>
        <w:ind w:left="120"/>
        <w:jc w:val="center"/>
        <w:rPr>
          <w:sz w:val="24"/>
          <w:szCs w:val="24"/>
          <w:lang w:val="ru-RU"/>
        </w:rPr>
      </w:pPr>
      <w:r w:rsidRPr="00203FE9">
        <w:rPr>
          <w:rFonts w:ascii="Times New Roman" w:hAnsi="Times New Roman"/>
          <w:b/>
          <w:color w:val="000000"/>
          <w:sz w:val="24"/>
          <w:szCs w:val="24"/>
          <w:lang w:val="ru-RU"/>
        </w:rPr>
        <w:t>8 КЛАСС</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3) 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 xml:space="preserve">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w:t>
      </w:r>
      <w:r w:rsidRPr="00203FE9">
        <w:rPr>
          <w:rFonts w:ascii="Times New Roman" w:hAnsi="Times New Roman"/>
          <w:color w:val="000000"/>
          <w:sz w:val="24"/>
          <w:szCs w:val="24"/>
          <w:lang w:val="ru-RU"/>
        </w:rPr>
        <w:lastRenderedPageBreak/>
        <w:t>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 xml:space="preserve">выделять в произведениях элементы художественной формы и обнаруживать связи между ними; определять </w:t>
      </w:r>
      <w:proofErr w:type="spellStart"/>
      <w:r w:rsidRPr="00203FE9">
        <w:rPr>
          <w:rFonts w:ascii="Times New Roman" w:hAnsi="Times New Roman"/>
          <w:color w:val="000000"/>
          <w:sz w:val="24"/>
          <w:szCs w:val="24"/>
          <w:lang w:val="ru-RU"/>
        </w:rPr>
        <w:t>родо</w:t>
      </w:r>
      <w:proofErr w:type="spellEnd"/>
      <w:r w:rsidRPr="00203FE9">
        <w:rPr>
          <w:rFonts w:ascii="Times New Roman" w:hAnsi="Times New Roman"/>
          <w:color w:val="000000"/>
          <w:sz w:val="24"/>
          <w:szCs w:val="24"/>
          <w:lang w:val="ru-RU"/>
        </w:rPr>
        <w:t>-жанровую специфику изученного художественного произведения;</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4) 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5) 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 и вычленять фабулу;</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6) 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7) создавать устные и письменные высказывания разных жанров (объёмом не менее 200 слов), писать сочинение-рассуждение по заданной теме с опорой на прочитанные </w:t>
      </w:r>
      <w:r w:rsidRPr="00203FE9">
        <w:rPr>
          <w:rFonts w:ascii="Times New Roman" w:hAnsi="Times New Roman"/>
          <w:color w:val="000000"/>
          <w:sz w:val="24"/>
          <w:szCs w:val="24"/>
          <w:lang w:val="ru-RU"/>
        </w:rPr>
        <w:lastRenderedPageBreak/>
        <w:t>произведения;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8)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9) 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10) самостоятельно планировать своё досуговое чтение, обогащать свой литературный кругозор по рекомендациям учителя и сверстников, а также проверенных </w:t>
      </w:r>
      <w:proofErr w:type="spellStart"/>
      <w:r w:rsidRPr="00203FE9">
        <w:rPr>
          <w:rFonts w:ascii="Times New Roman" w:hAnsi="Times New Roman"/>
          <w:color w:val="000000"/>
          <w:sz w:val="24"/>
          <w:szCs w:val="24"/>
          <w:lang w:val="ru-RU"/>
        </w:rPr>
        <w:t>интернет-ресурсов</w:t>
      </w:r>
      <w:proofErr w:type="spellEnd"/>
      <w:r w:rsidRPr="00203FE9">
        <w:rPr>
          <w:rFonts w:ascii="Times New Roman" w:hAnsi="Times New Roman"/>
          <w:color w:val="000000"/>
          <w:sz w:val="24"/>
          <w:szCs w:val="24"/>
          <w:lang w:val="ru-RU"/>
        </w:rPr>
        <w:t>, в том числе за счёт произведений современной литературы;</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11) участвовать в коллективной и индивидуальной проектной и исследовательской деятельности и публично представлять полученные результаты;</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12) самостоятельно использовать энциклопедии, словари и справочники, в том числе в электронной форме; пользоваться электронными библиотеками и подбирать в Интернете проверенные источники для выполнения учебных задач; применять ИКТ, соблюдая правила информационной безопасности.</w:t>
      </w:r>
    </w:p>
    <w:p w:rsidR="00E0232B" w:rsidRPr="00203FE9" w:rsidRDefault="00E0232B">
      <w:pPr>
        <w:spacing w:after="0" w:line="264" w:lineRule="auto"/>
        <w:ind w:left="120"/>
        <w:jc w:val="both"/>
        <w:rPr>
          <w:sz w:val="24"/>
          <w:szCs w:val="24"/>
          <w:lang w:val="ru-RU"/>
        </w:rPr>
      </w:pPr>
    </w:p>
    <w:p w:rsidR="00E0232B" w:rsidRPr="00203FE9" w:rsidRDefault="00E0232B">
      <w:pPr>
        <w:rPr>
          <w:sz w:val="24"/>
          <w:szCs w:val="24"/>
          <w:lang w:val="ru-RU"/>
        </w:rPr>
        <w:sectPr w:rsidR="00E0232B" w:rsidRPr="00203FE9">
          <w:pgSz w:w="11906" w:h="16383"/>
          <w:pgMar w:top="1134" w:right="850" w:bottom="1134" w:left="1701" w:header="720" w:footer="720" w:gutter="0"/>
          <w:cols w:space="720"/>
        </w:sectPr>
      </w:pPr>
    </w:p>
    <w:p w:rsidR="00E0232B" w:rsidRDefault="00A73F03" w:rsidP="00203FE9">
      <w:pPr>
        <w:spacing w:after="0"/>
        <w:ind w:left="120"/>
        <w:jc w:val="center"/>
      </w:pPr>
      <w:bookmarkStart w:id="24" w:name="block-5818362"/>
      <w:bookmarkEnd w:id="23"/>
      <w:r>
        <w:rPr>
          <w:rFonts w:ascii="Times New Roman" w:hAnsi="Times New Roman"/>
          <w:b/>
          <w:color w:val="000000"/>
          <w:sz w:val="28"/>
        </w:rPr>
        <w:lastRenderedPageBreak/>
        <w:t>ТЕМАТИЧЕСКОЕ ПЛАНИРОВАНИЕ</w:t>
      </w:r>
    </w:p>
    <w:p w:rsidR="00E0232B" w:rsidRDefault="00A73F03" w:rsidP="00203FE9">
      <w:pPr>
        <w:spacing w:after="0"/>
        <w:ind w:left="120"/>
        <w:jc w:val="center"/>
      </w:pPr>
      <w:r>
        <w:rPr>
          <w:rFonts w:ascii="Times New Roman" w:hAnsi="Times New Roman"/>
          <w:b/>
          <w:color w:val="000000"/>
          <w:sz w:val="28"/>
        </w:rPr>
        <w:t>8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34"/>
        <w:gridCol w:w="4677"/>
        <w:gridCol w:w="1548"/>
        <w:gridCol w:w="1841"/>
        <w:gridCol w:w="1910"/>
        <w:gridCol w:w="2824"/>
      </w:tblGrid>
      <w:tr w:rsidR="00E0232B">
        <w:trPr>
          <w:trHeight w:val="144"/>
          <w:tblCellSpacing w:w="20" w:type="nil"/>
        </w:trPr>
        <w:tc>
          <w:tcPr>
            <w:tcW w:w="506" w:type="dxa"/>
            <w:vMerge w:val="restart"/>
            <w:tcMar>
              <w:top w:w="50" w:type="dxa"/>
              <w:left w:w="100" w:type="dxa"/>
            </w:tcMar>
            <w:vAlign w:val="center"/>
          </w:tcPr>
          <w:p w:rsidR="00E0232B" w:rsidRDefault="00A73F03">
            <w:pPr>
              <w:spacing w:after="0"/>
              <w:ind w:left="135"/>
            </w:pPr>
            <w:r>
              <w:rPr>
                <w:rFonts w:ascii="Times New Roman" w:hAnsi="Times New Roman"/>
                <w:b/>
                <w:color w:val="000000"/>
                <w:sz w:val="24"/>
              </w:rPr>
              <w:t xml:space="preserve">№ п/п </w:t>
            </w:r>
          </w:p>
          <w:p w:rsidR="00E0232B" w:rsidRDefault="00E0232B">
            <w:pPr>
              <w:spacing w:after="0"/>
              <w:ind w:left="135"/>
            </w:pPr>
          </w:p>
        </w:tc>
        <w:tc>
          <w:tcPr>
            <w:tcW w:w="2904" w:type="dxa"/>
            <w:vMerge w:val="restart"/>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E0232B" w:rsidRDefault="00E0232B">
            <w:pPr>
              <w:spacing w:after="0"/>
              <w:ind w:left="135"/>
            </w:pPr>
          </w:p>
        </w:tc>
        <w:tc>
          <w:tcPr>
            <w:tcW w:w="0" w:type="auto"/>
            <w:gridSpan w:val="3"/>
            <w:tcMar>
              <w:top w:w="50" w:type="dxa"/>
              <w:left w:w="100" w:type="dxa"/>
            </w:tcMar>
            <w:vAlign w:val="center"/>
          </w:tcPr>
          <w:p w:rsidR="00E0232B" w:rsidRDefault="00A73F03">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70" w:type="dxa"/>
            <w:vMerge w:val="restart"/>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E0232B" w:rsidRDefault="00E0232B">
            <w:pPr>
              <w:spacing w:after="0"/>
              <w:ind w:left="135"/>
            </w:pPr>
          </w:p>
        </w:tc>
      </w:tr>
      <w:tr w:rsidR="00E0232B">
        <w:trPr>
          <w:trHeight w:val="144"/>
          <w:tblCellSpacing w:w="20" w:type="nil"/>
        </w:trPr>
        <w:tc>
          <w:tcPr>
            <w:tcW w:w="0" w:type="auto"/>
            <w:vMerge/>
            <w:tcBorders>
              <w:top w:val="nil"/>
            </w:tcBorders>
            <w:tcMar>
              <w:top w:w="50" w:type="dxa"/>
              <w:left w:w="100" w:type="dxa"/>
            </w:tcMar>
          </w:tcPr>
          <w:p w:rsidR="00E0232B" w:rsidRDefault="00E0232B"/>
        </w:tc>
        <w:tc>
          <w:tcPr>
            <w:tcW w:w="0" w:type="auto"/>
            <w:vMerge/>
            <w:tcBorders>
              <w:top w:val="nil"/>
            </w:tcBorders>
            <w:tcMar>
              <w:top w:w="50" w:type="dxa"/>
              <w:left w:w="100" w:type="dxa"/>
            </w:tcMar>
          </w:tcPr>
          <w:p w:rsidR="00E0232B" w:rsidRDefault="00E0232B"/>
        </w:tc>
        <w:tc>
          <w:tcPr>
            <w:tcW w:w="985" w:type="dxa"/>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E0232B" w:rsidRDefault="00E0232B">
            <w:pPr>
              <w:spacing w:after="0"/>
              <w:ind w:left="135"/>
            </w:pPr>
          </w:p>
        </w:tc>
        <w:tc>
          <w:tcPr>
            <w:tcW w:w="1709" w:type="dxa"/>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E0232B" w:rsidRDefault="00E0232B">
            <w:pPr>
              <w:spacing w:after="0"/>
              <w:ind w:left="135"/>
            </w:pPr>
          </w:p>
        </w:tc>
        <w:tc>
          <w:tcPr>
            <w:tcW w:w="1796" w:type="dxa"/>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E0232B" w:rsidRDefault="00E0232B">
            <w:pPr>
              <w:spacing w:after="0"/>
              <w:ind w:left="135"/>
            </w:pPr>
          </w:p>
        </w:tc>
        <w:tc>
          <w:tcPr>
            <w:tcW w:w="0" w:type="auto"/>
            <w:vMerge/>
            <w:tcBorders>
              <w:top w:val="nil"/>
            </w:tcBorders>
            <w:tcMar>
              <w:top w:w="50" w:type="dxa"/>
              <w:left w:w="100" w:type="dxa"/>
            </w:tcMar>
          </w:tcPr>
          <w:p w:rsidR="00E0232B" w:rsidRDefault="00E0232B"/>
        </w:tc>
      </w:tr>
      <w:tr w:rsidR="00E0232B">
        <w:trPr>
          <w:trHeight w:val="144"/>
          <w:tblCellSpacing w:w="20" w:type="nil"/>
        </w:trPr>
        <w:tc>
          <w:tcPr>
            <w:tcW w:w="0" w:type="auto"/>
            <w:gridSpan w:val="6"/>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Древнерусская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литература</w:t>
            </w:r>
            <w:proofErr w:type="spellEnd"/>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1.1</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Житийная литература (одно произведение по выбору). Например, «Житие Сергия Радонежского», «Житие протопопа Аввакума, им самим написанное»</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E0232B" w:rsidRDefault="00E0232B"/>
        </w:tc>
      </w:tr>
      <w:tr w:rsidR="00E0232B">
        <w:trPr>
          <w:trHeight w:val="144"/>
          <w:tblCellSpacing w:w="20" w:type="nil"/>
        </w:trPr>
        <w:tc>
          <w:tcPr>
            <w:tcW w:w="0" w:type="auto"/>
            <w:gridSpan w:val="6"/>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Литература</w:t>
            </w:r>
            <w:proofErr w:type="spellEnd"/>
            <w:r>
              <w:rPr>
                <w:rFonts w:ascii="Times New Roman" w:hAnsi="Times New Roman"/>
                <w:b/>
                <w:color w:val="000000"/>
                <w:sz w:val="24"/>
              </w:rPr>
              <w:t xml:space="preserve"> XVIII </w:t>
            </w:r>
            <w:proofErr w:type="spellStart"/>
            <w:r>
              <w:rPr>
                <w:rFonts w:ascii="Times New Roman" w:hAnsi="Times New Roman"/>
                <w:b/>
                <w:color w:val="000000"/>
                <w:sz w:val="24"/>
              </w:rPr>
              <w:t>века</w:t>
            </w:r>
            <w:proofErr w:type="spellEnd"/>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2.1</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Д. И. Фонвизин. Комедия «Недоросль»</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E0232B" w:rsidRDefault="00E0232B"/>
        </w:tc>
      </w:tr>
      <w:tr w:rsidR="00E0232B" w:rsidRPr="008C03A5">
        <w:trPr>
          <w:trHeight w:val="144"/>
          <w:tblCellSpacing w:w="20" w:type="nil"/>
        </w:trPr>
        <w:tc>
          <w:tcPr>
            <w:tcW w:w="0" w:type="auto"/>
            <w:gridSpan w:val="6"/>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b/>
                <w:color w:val="000000"/>
                <w:sz w:val="24"/>
                <w:lang w:val="ru-RU"/>
              </w:rPr>
              <w:t>Раздел 3.</w:t>
            </w:r>
            <w:r w:rsidRPr="00203FE9">
              <w:rPr>
                <w:rFonts w:ascii="Times New Roman" w:hAnsi="Times New Roman"/>
                <w:color w:val="000000"/>
                <w:sz w:val="24"/>
                <w:lang w:val="ru-RU"/>
              </w:rPr>
              <w:t xml:space="preserve"> </w:t>
            </w:r>
            <w:r w:rsidRPr="00203FE9">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203FE9">
              <w:rPr>
                <w:rFonts w:ascii="Times New Roman" w:hAnsi="Times New Roman"/>
                <w:b/>
                <w:color w:val="000000"/>
                <w:sz w:val="24"/>
                <w:lang w:val="ru-RU"/>
              </w:rPr>
              <w:t xml:space="preserve"> века</w:t>
            </w:r>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3.1</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 xml:space="preserve">А. С. Пушкин. Стихотворения (не менее двух). Например, «К Чаадаеву», «Анчар» и др. «Маленькие трагедии» (одна пьеса по выбору). </w:t>
            </w:r>
            <w:proofErr w:type="gramStart"/>
            <w:r w:rsidRPr="00203FE9">
              <w:rPr>
                <w:rFonts w:ascii="Times New Roman" w:hAnsi="Times New Roman"/>
                <w:color w:val="000000"/>
                <w:sz w:val="24"/>
                <w:lang w:val="ru-RU"/>
              </w:rPr>
              <w:t>Например,«</w:t>
            </w:r>
            <w:proofErr w:type="gramEnd"/>
            <w:r w:rsidRPr="00203FE9">
              <w:rPr>
                <w:rFonts w:ascii="Times New Roman" w:hAnsi="Times New Roman"/>
                <w:color w:val="000000"/>
                <w:sz w:val="24"/>
                <w:lang w:val="ru-RU"/>
              </w:rPr>
              <w:t xml:space="preserve">Моцарт и Сальери», «Каменный гость». </w:t>
            </w:r>
            <w:proofErr w:type="spellStart"/>
            <w:r>
              <w:rPr>
                <w:rFonts w:ascii="Times New Roman" w:hAnsi="Times New Roman"/>
                <w:color w:val="000000"/>
                <w:sz w:val="24"/>
              </w:rPr>
              <w:t>Роман</w:t>
            </w:r>
            <w:proofErr w:type="spellEnd"/>
            <w:r>
              <w:rPr>
                <w:rFonts w:ascii="Times New Roman" w:hAnsi="Times New Roman"/>
                <w:color w:val="000000"/>
                <w:sz w:val="24"/>
              </w:rPr>
              <w:t xml:space="preserve"> «</w:t>
            </w:r>
            <w:proofErr w:type="spellStart"/>
            <w:r>
              <w:rPr>
                <w:rFonts w:ascii="Times New Roman" w:hAnsi="Times New Roman"/>
                <w:color w:val="000000"/>
                <w:sz w:val="24"/>
              </w:rPr>
              <w:t>Капитанская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дочка</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8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3.2</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 xml:space="preserve">М. Ю. Лермонтов. Стихотворения (не менее двух).Например, «Я не хочу, чтоб </w:t>
            </w:r>
            <w:r w:rsidRPr="00203FE9">
              <w:rPr>
                <w:rFonts w:ascii="Times New Roman" w:hAnsi="Times New Roman"/>
                <w:color w:val="000000"/>
                <w:sz w:val="24"/>
                <w:lang w:val="ru-RU"/>
              </w:rPr>
              <w:lastRenderedPageBreak/>
              <w:t xml:space="preserve">свет узнал…», «Из-под таинственной, холодной полумаски…», «Нищий» и др. </w:t>
            </w:r>
            <w:proofErr w:type="spellStart"/>
            <w:r>
              <w:rPr>
                <w:rFonts w:ascii="Times New Roman" w:hAnsi="Times New Roman"/>
                <w:color w:val="000000"/>
                <w:sz w:val="24"/>
              </w:rPr>
              <w:t>Поэма</w:t>
            </w:r>
            <w:proofErr w:type="spellEnd"/>
            <w:r>
              <w:rPr>
                <w:rFonts w:ascii="Times New Roman" w:hAnsi="Times New Roman"/>
                <w:color w:val="000000"/>
                <w:sz w:val="24"/>
              </w:rPr>
              <w:t xml:space="preserve"> «</w:t>
            </w:r>
            <w:proofErr w:type="spellStart"/>
            <w:r>
              <w:rPr>
                <w:rFonts w:ascii="Times New Roman" w:hAnsi="Times New Roman"/>
                <w:color w:val="000000"/>
                <w:sz w:val="24"/>
              </w:rPr>
              <w:t>Мцыри</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lastRenderedPageBreak/>
              <w:t xml:space="preserve"> 5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lastRenderedPageBreak/>
              <w:t>3.3</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Н. В. Гоголь. Повесть «Шинель», Комедия «Ревизор»</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6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E0232B" w:rsidRDefault="00E0232B"/>
        </w:tc>
      </w:tr>
      <w:tr w:rsidR="00E0232B" w:rsidRPr="008C03A5">
        <w:trPr>
          <w:trHeight w:val="144"/>
          <w:tblCellSpacing w:w="20" w:type="nil"/>
        </w:trPr>
        <w:tc>
          <w:tcPr>
            <w:tcW w:w="0" w:type="auto"/>
            <w:gridSpan w:val="6"/>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b/>
                <w:color w:val="000000"/>
                <w:sz w:val="24"/>
                <w:lang w:val="ru-RU"/>
              </w:rPr>
              <w:t>Раздел 4.</w:t>
            </w:r>
            <w:r w:rsidRPr="00203FE9">
              <w:rPr>
                <w:rFonts w:ascii="Times New Roman" w:hAnsi="Times New Roman"/>
                <w:color w:val="000000"/>
                <w:sz w:val="24"/>
                <w:lang w:val="ru-RU"/>
              </w:rPr>
              <w:t xml:space="preserve"> </w:t>
            </w:r>
            <w:r w:rsidRPr="00203FE9">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203FE9">
              <w:rPr>
                <w:rFonts w:ascii="Times New Roman" w:hAnsi="Times New Roman"/>
                <w:b/>
                <w:color w:val="000000"/>
                <w:sz w:val="24"/>
                <w:lang w:val="ru-RU"/>
              </w:rPr>
              <w:t xml:space="preserve"> века</w:t>
            </w:r>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4.1</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 xml:space="preserve">И. С. Тургенев. Повести (одна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Ася</w:t>
            </w:r>
            <w:proofErr w:type="spellEnd"/>
            <w:r>
              <w:rPr>
                <w:rFonts w:ascii="Times New Roman" w:hAnsi="Times New Roman"/>
                <w:color w:val="000000"/>
                <w:sz w:val="24"/>
              </w:rPr>
              <w:t>»,«</w:t>
            </w:r>
            <w:proofErr w:type="spellStart"/>
            <w:r>
              <w:rPr>
                <w:rFonts w:ascii="Times New Roman" w:hAnsi="Times New Roman"/>
                <w:color w:val="000000"/>
                <w:sz w:val="24"/>
              </w:rPr>
              <w:t>Первая</w:t>
            </w:r>
            <w:proofErr w:type="spellEnd"/>
            <w:r>
              <w:rPr>
                <w:rFonts w:ascii="Times New Roman" w:hAnsi="Times New Roman"/>
                <w:color w:val="000000"/>
                <w:sz w:val="24"/>
              </w:rPr>
              <w:t xml:space="preserve"> </w:t>
            </w:r>
            <w:proofErr w:type="spellStart"/>
            <w:r>
              <w:rPr>
                <w:rFonts w:ascii="Times New Roman" w:hAnsi="Times New Roman"/>
                <w:color w:val="000000"/>
                <w:sz w:val="24"/>
              </w:rPr>
              <w:t>любовь</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4.2</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Ф. М. Достоевский. «Бедные люди», «Белые ночи» (одно произведение по выбору)</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4.3</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 xml:space="preserve">Л. Н. Толстой. Повести и рассказы (одно произведение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Отрочество</w:t>
            </w:r>
            <w:proofErr w:type="spellEnd"/>
            <w:r>
              <w:rPr>
                <w:rFonts w:ascii="Times New Roman" w:hAnsi="Times New Roman"/>
                <w:color w:val="000000"/>
                <w:sz w:val="24"/>
              </w:rPr>
              <w:t>» (</w:t>
            </w:r>
            <w:proofErr w:type="spellStart"/>
            <w:r>
              <w:rPr>
                <w:rFonts w:ascii="Times New Roman" w:hAnsi="Times New Roman"/>
                <w:color w:val="000000"/>
                <w:sz w:val="24"/>
              </w:rPr>
              <w:t>главы</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E0232B" w:rsidRDefault="00E0232B"/>
        </w:tc>
      </w:tr>
      <w:tr w:rsidR="00E0232B" w:rsidRPr="008C03A5">
        <w:trPr>
          <w:trHeight w:val="144"/>
          <w:tblCellSpacing w:w="20" w:type="nil"/>
        </w:trPr>
        <w:tc>
          <w:tcPr>
            <w:tcW w:w="0" w:type="auto"/>
            <w:gridSpan w:val="6"/>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b/>
                <w:color w:val="000000"/>
                <w:sz w:val="24"/>
                <w:lang w:val="ru-RU"/>
              </w:rPr>
              <w:t>Раздел 5.</w:t>
            </w:r>
            <w:r w:rsidRPr="00203FE9">
              <w:rPr>
                <w:rFonts w:ascii="Times New Roman" w:hAnsi="Times New Roman"/>
                <w:color w:val="000000"/>
                <w:sz w:val="24"/>
                <w:lang w:val="ru-RU"/>
              </w:rPr>
              <w:t xml:space="preserve"> </w:t>
            </w:r>
            <w:r w:rsidRPr="00203FE9">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XX</w:t>
            </w:r>
            <w:r w:rsidRPr="00203FE9">
              <w:rPr>
                <w:rFonts w:ascii="Times New Roman" w:hAnsi="Times New Roman"/>
                <w:b/>
                <w:color w:val="000000"/>
                <w:sz w:val="24"/>
                <w:lang w:val="ru-RU"/>
              </w:rPr>
              <w:t xml:space="preserve"> века</w:t>
            </w:r>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5.1</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Произведения писателей русского зарубежья (не менее двух по выбору).Например, произведения И. С. Шмелёва, М. А. Осоргина, В. В. Набокова, Н. Тэффи, А. Т. Аверченко и др.</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5.2</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Поэзия первой половины ХХ века (не менее трёх стихотворений на тему «Человек и эпоха».Например, </w:t>
            </w:r>
            <w:r w:rsidRPr="00203FE9">
              <w:rPr>
                <w:rFonts w:ascii="Times New Roman" w:hAnsi="Times New Roman"/>
                <w:color w:val="000000"/>
                <w:sz w:val="24"/>
                <w:lang w:val="ru-RU"/>
              </w:rPr>
              <w:lastRenderedPageBreak/>
              <w:t>стихотворения В. В. Маяковского, М. И. Цветаевой, О. Э. Мандельштама, Б. Л. Пастернака и др.</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lastRenderedPageBreak/>
              <w:t>5.3</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М. А. Булгаков (одна повесть по выбору). Например, «Собачье сердце» и др.</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E0232B" w:rsidRDefault="00E0232B"/>
        </w:tc>
      </w:tr>
      <w:tr w:rsidR="00E0232B" w:rsidRPr="008C03A5">
        <w:trPr>
          <w:trHeight w:val="144"/>
          <w:tblCellSpacing w:w="20" w:type="nil"/>
        </w:trPr>
        <w:tc>
          <w:tcPr>
            <w:tcW w:w="0" w:type="auto"/>
            <w:gridSpan w:val="6"/>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b/>
                <w:color w:val="000000"/>
                <w:sz w:val="24"/>
                <w:lang w:val="ru-RU"/>
              </w:rPr>
              <w:t>Раздел 6.</w:t>
            </w:r>
            <w:r w:rsidRPr="00203FE9">
              <w:rPr>
                <w:rFonts w:ascii="Times New Roman" w:hAnsi="Times New Roman"/>
                <w:color w:val="000000"/>
                <w:sz w:val="24"/>
                <w:lang w:val="ru-RU"/>
              </w:rPr>
              <w:t xml:space="preserve"> </w:t>
            </w:r>
            <w:r w:rsidRPr="00203FE9">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XX</w:t>
            </w:r>
            <w:r w:rsidRPr="00203FE9">
              <w:rPr>
                <w:rFonts w:ascii="Times New Roman" w:hAnsi="Times New Roman"/>
                <w:b/>
                <w:color w:val="000000"/>
                <w:sz w:val="24"/>
                <w:lang w:val="ru-RU"/>
              </w:rPr>
              <w:t xml:space="preserve"> века</w:t>
            </w:r>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6.1</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А. Т. Твардовский. Поэма «Василий Тёркин» (главы «Переправа», «Гармонь», «Два солдата», «Поединок» и др.)</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6.2</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А.Н. Толстой. Рассказ «Русский характер»</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6.3</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М. А. Шолохов. Рассказ «Судьба человека»</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6.4</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А. И. Солженицын. Рассказ «Матрёнин двор»</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6.5</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203FE9">
              <w:rPr>
                <w:rFonts w:ascii="Times New Roman" w:hAnsi="Times New Roman"/>
                <w:color w:val="000000"/>
                <w:sz w:val="24"/>
                <w:lang w:val="ru-RU"/>
              </w:rPr>
              <w:t>—</w:t>
            </w:r>
            <w:r>
              <w:rPr>
                <w:rFonts w:ascii="Times New Roman" w:hAnsi="Times New Roman"/>
                <w:color w:val="000000"/>
                <w:sz w:val="24"/>
              </w:rPr>
              <w:t>XXI</w:t>
            </w:r>
            <w:r w:rsidRPr="00203FE9">
              <w:rPr>
                <w:rFonts w:ascii="Times New Roman" w:hAnsi="Times New Roman"/>
                <w:color w:val="000000"/>
                <w:sz w:val="24"/>
                <w:lang w:val="ru-RU"/>
              </w:rPr>
              <w:t xml:space="preserve"> века (не менее двух).Например, произведения Е. И. Носова, А. Н. и Б. Н. Стругацких, В. Ф. Тендрякова, Б. П. Екимова и др.</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6.6</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 xml:space="preserve">Произведения отечественных и зарубежных прозаиков второй половины </w:t>
            </w:r>
            <w:r>
              <w:rPr>
                <w:rFonts w:ascii="Times New Roman" w:hAnsi="Times New Roman"/>
                <w:color w:val="000000"/>
                <w:sz w:val="24"/>
              </w:rPr>
              <w:t>XX</w:t>
            </w:r>
            <w:r w:rsidRPr="00203FE9">
              <w:rPr>
                <w:rFonts w:ascii="Times New Roman" w:hAnsi="Times New Roman"/>
                <w:color w:val="000000"/>
                <w:sz w:val="24"/>
                <w:lang w:val="ru-RU"/>
              </w:rPr>
              <w:t>—</w:t>
            </w:r>
            <w:r>
              <w:rPr>
                <w:rFonts w:ascii="Times New Roman" w:hAnsi="Times New Roman"/>
                <w:color w:val="000000"/>
                <w:sz w:val="24"/>
              </w:rPr>
              <w:t>XXI</w:t>
            </w:r>
            <w:r w:rsidRPr="00203FE9">
              <w:rPr>
                <w:rFonts w:ascii="Times New Roman" w:hAnsi="Times New Roman"/>
                <w:color w:val="000000"/>
                <w:sz w:val="24"/>
                <w:lang w:val="ru-RU"/>
              </w:rPr>
              <w:t xml:space="preserve"> века (не менее двух произведений на тему «Человек в ситуации нравственного выбора»).Например, произведения В. П. Астафьева, Ю. В. Бондарева, Н. С. </w:t>
            </w:r>
            <w:proofErr w:type="spellStart"/>
            <w:r w:rsidRPr="00203FE9">
              <w:rPr>
                <w:rFonts w:ascii="Times New Roman" w:hAnsi="Times New Roman"/>
                <w:color w:val="000000"/>
                <w:sz w:val="24"/>
                <w:lang w:val="ru-RU"/>
              </w:rPr>
              <w:lastRenderedPageBreak/>
              <w:t>Дашевской</w:t>
            </w:r>
            <w:proofErr w:type="spellEnd"/>
            <w:r w:rsidRPr="00203FE9">
              <w:rPr>
                <w:rFonts w:ascii="Times New Roman" w:hAnsi="Times New Roman"/>
                <w:color w:val="000000"/>
                <w:sz w:val="24"/>
                <w:lang w:val="ru-RU"/>
              </w:rPr>
              <w:t xml:space="preserve">, Дж. </w:t>
            </w:r>
            <w:proofErr w:type="spellStart"/>
            <w:r>
              <w:rPr>
                <w:rFonts w:ascii="Times New Roman" w:hAnsi="Times New Roman"/>
                <w:color w:val="000000"/>
                <w:sz w:val="24"/>
              </w:rPr>
              <w:t>Сэлинджера</w:t>
            </w:r>
            <w:proofErr w:type="spellEnd"/>
            <w:r>
              <w:rPr>
                <w:rFonts w:ascii="Times New Roman" w:hAnsi="Times New Roman"/>
                <w:color w:val="000000"/>
                <w:sz w:val="24"/>
              </w:rPr>
              <w:t xml:space="preserve">, К. </w:t>
            </w:r>
            <w:proofErr w:type="spellStart"/>
            <w:r>
              <w:rPr>
                <w:rFonts w:ascii="Times New Roman" w:hAnsi="Times New Roman"/>
                <w:color w:val="000000"/>
                <w:sz w:val="24"/>
              </w:rPr>
              <w:t>Патерсон</w:t>
            </w:r>
            <w:proofErr w:type="spellEnd"/>
            <w:r>
              <w:rPr>
                <w:rFonts w:ascii="Times New Roman" w:hAnsi="Times New Roman"/>
                <w:color w:val="000000"/>
                <w:sz w:val="24"/>
              </w:rPr>
              <w:t xml:space="preserve">, Б. </w:t>
            </w:r>
            <w:proofErr w:type="spellStart"/>
            <w:r>
              <w:rPr>
                <w:rFonts w:ascii="Times New Roman" w:hAnsi="Times New Roman"/>
                <w:color w:val="000000"/>
                <w:sz w:val="24"/>
              </w:rPr>
              <w:t>Кауфман</w:t>
            </w:r>
            <w:proofErr w:type="spellEnd"/>
            <w:r>
              <w:rPr>
                <w:rFonts w:ascii="Times New Roman" w:hAnsi="Times New Roman"/>
                <w:color w:val="000000"/>
                <w:sz w:val="24"/>
              </w:rPr>
              <w:t xml:space="preserve"> и </w:t>
            </w:r>
            <w:proofErr w:type="spellStart"/>
            <w:r>
              <w:rPr>
                <w:rFonts w:ascii="Times New Roman" w:hAnsi="Times New Roman"/>
                <w:color w:val="000000"/>
                <w:sz w:val="24"/>
              </w:rPr>
              <w:t>др</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lastRenderedPageBreak/>
              <w:t xml:space="preserve"> 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lastRenderedPageBreak/>
              <w:t>6.7</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203FE9">
              <w:rPr>
                <w:rFonts w:ascii="Times New Roman" w:hAnsi="Times New Roman"/>
                <w:color w:val="000000"/>
                <w:sz w:val="24"/>
                <w:lang w:val="ru-RU"/>
              </w:rPr>
              <w:t xml:space="preserve"> — начала </w:t>
            </w:r>
            <w:r>
              <w:rPr>
                <w:rFonts w:ascii="Times New Roman" w:hAnsi="Times New Roman"/>
                <w:color w:val="000000"/>
                <w:sz w:val="24"/>
              </w:rPr>
              <w:t>XXI</w:t>
            </w:r>
            <w:r w:rsidRPr="00203FE9">
              <w:rPr>
                <w:rFonts w:ascii="Times New Roman" w:hAnsi="Times New Roman"/>
                <w:color w:val="000000"/>
                <w:sz w:val="24"/>
                <w:lang w:val="ru-RU"/>
              </w:rPr>
              <w:t xml:space="preserve"> века (не менее трёх стихотворений).Например, стихотворения Н. А. Заболоцкого, М. А. Светлова, М.В.Исаковского, К. М. Симонова, Р. Г. Гамзатова, Б. Ш. Окуджавы, В. С. Высоцкого, А.А.Вознесенского, Е.А.Евтушенко, Р.И.Рождественского, И. А. Бродского, А.С.Кушнера и др.</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E0232B" w:rsidRDefault="00E0232B"/>
        </w:tc>
      </w:tr>
      <w:tr w:rsidR="00E0232B">
        <w:trPr>
          <w:trHeight w:val="144"/>
          <w:tblCellSpacing w:w="20" w:type="nil"/>
        </w:trPr>
        <w:tc>
          <w:tcPr>
            <w:tcW w:w="0" w:type="auto"/>
            <w:gridSpan w:val="6"/>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7.</w:t>
            </w:r>
            <w:r>
              <w:rPr>
                <w:rFonts w:ascii="Times New Roman" w:hAnsi="Times New Roman"/>
                <w:color w:val="000000"/>
                <w:sz w:val="24"/>
              </w:rPr>
              <w:t xml:space="preserve"> </w:t>
            </w:r>
            <w:proofErr w:type="spellStart"/>
            <w:r>
              <w:rPr>
                <w:rFonts w:ascii="Times New Roman" w:hAnsi="Times New Roman"/>
                <w:b/>
                <w:color w:val="000000"/>
                <w:sz w:val="24"/>
              </w:rPr>
              <w:t>Зарубежная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литература</w:t>
            </w:r>
            <w:proofErr w:type="spellEnd"/>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7.1</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У. Шекспир. Сонеты (один-два по выбору). Например, № 66 «</w:t>
            </w:r>
            <w:proofErr w:type="spellStart"/>
            <w:r w:rsidRPr="00203FE9">
              <w:rPr>
                <w:rFonts w:ascii="Times New Roman" w:hAnsi="Times New Roman"/>
                <w:color w:val="000000"/>
                <w:sz w:val="24"/>
                <w:lang w:val="ru-RU"/>
              </w:rPr>
              <w:t>Измучась</w:t>
            </w:r>
            <w:proofErr w:type="spellEnd"/>
            <w:r w:rsidRPr="00203FE9">
              <w:rPr>
                <w:rFonts w:ascii="Times New Roman" w:hAnsi="Times New Roman"/>
                <w:color w:val="000000"/>
                <w:sz w:val="24"/>
                <w:lang w:val="ru-RU"/>
              </w:rPr>
              <w:t xml:space="preserve"> всем, я умереть хочу…», № 130 «Её глаза на звёзды не похожи…» и др. </w:t>
            </w:r>
            <w:proofErr w:type="spellStart"/>
            <w:r>
              <w:rPr>
                <w:rFonts w:ascii="Times New Roman" w:hAnsi="Times New Roman"/>
                <w:color w:val="000000"/>
                <w:sz w:val="24"/>
              </w:rPr>
              <w:t>Трагедия</w:t>
            </w:r>
            <w:proofErr w:type="spellEnd"/>
            <w:r>
              <w:rPr>
                <w:rFonts w:ascii="Times New Roman" w:hAnsi="Times New Roman"/>
                <w:color w:val="000000"/>
                <w:sz w:val="24"/>
              </w:rPr>
              <w:t xml:space="preserve"> «</w:t>
            </w:r>
            <w:proofErr w:type="spellStart"/>
            <w:r>
              <w:rPr>
                <w:rFonts w:ascii="Times New Roman" w:hAnsi="Times New Roman"/>
                <w:color w:val="000000"/>
                <w:sz w:val="24"/>
              </w:rPr>
              <w:t>Ромео</w:t>
            </w:r>
            <w:proofErr w:type="spellEnd"/>
            <w:r>
              <w:rPr>
                <w:rFonts w:ascii="Times New Roman" w:hAnsi="Times New Roman"/>
                <w:color w:val="000000"/>
                <w:sz w:val="24"/>
              </w:rPr>
              <w:t xml:space="preserve"> и </w:t>
            </w:r>
            <w:proofErr w:type="spellStart"/>
            <w:r>
              <w:rPr>
                <w:rFonts w:ascii="Times New Roman" w:hAnsi="Times New Roman"/>
                <w:color w:val="000000"/>
                <w:sz w:val="24"/>
              </w:rPr>
              <w:t>Джульетта</w:t>
            </w:r>
            <w:proofErr w:type="spellEnd"/>
            <w:r>
              <w:rPr>
                <w:rFonts w:ascii="Times New Roman" w:hAnsi="Times New Roman"/>
                <w:color w:val="000000"/>
                <w:sz w:val="24"/>
              </w:rPr>
              <w:t>» (</w:t>
            </w:r>
            <w:proofErr w:type="spellStart"/>
            <w:r>
              <w:rPr>
                <w:rFonts w:ascii="Times New Roman" w:hAnsi="Times New Roman"/>
                <w:color w:val="000000"/>
                <w:sz w:val="24"/>
              </w:rPr>
              <w:t>фрагменты</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выбору</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3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7.2</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Ж.Б. Мольер. Комедия «Мещанин во дворянстве» (фрагменты по выбору)</w:t>
            </w:r>
          </w:p>
        </w:tc>
        <w:tc>
          <w:tcPr>
            <w:tcW w:w="985"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rsidR="00E0232B" w:rsidRDefault="00E0232B"/>
        </w:tc>
      </w:tr>
      <w:tr w:rsidR="00E0232B" w:rsidRPr="008C03A5">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Развитие</w:t>
            </w:r>
            <w:proofErr w:type="spellEnd"/>
            <w:r>
              <w:rPr>
                <w:rFonts w:ascii="Times New Roman" w:hAnsi="Times New Roman"/>
                <w:color w:val="000000"/>
                <w:sz w:val="24"/>
              </w:rPr>
              <w:t xml:space="preserve"> </w:t>
            </w:r>
            <w:proofErr w:type="spellStart"/>
            <w:r>
              <w:rPr>
                <w:rFonts w:ascii="Times New Roman" w:hAnsi="Times New Roman"/>
                <w:color w:val="000000"/>
                <w:sz w:val="24"/>
              </w:rPr>
              <w:t>речи</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5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Внеклассное</w:t>
            </w:r>
            <w:proofErr w:type="spellEnd"/>
            <w:r>
              <w:rPr>
                <w:rFonts w:ascii="Times New Roman" w:hAnsi="Times New Roman"/>
                <w:color w:val="000000"/>
                <w:sz w:val="24"/>
              </w:rPr>
              <w:t xml:space="preserve"> </w:t>
            </w:r>
            <w:proofErr w:type="spellStart"/>
            <w:r>
              <w:rPr>
                <w:rFonts w:ascii="Times New Roman" w:hAnsi="Times New Roman"/>
                <w:color w:val="000000"/>
                <w:sz w:val="24"/>
              </w:rPr>
              <w:t>чтение</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lastRenderedPageBreak/>
              <w:t>Итоговые</w:t>
            </w:r>
            <w:proofErr w:type="spellEnd"/>
            <w:r>
              <w:rPr>
                <w:rFonts w:ascii="Times New Roman" w:hAnsi="Times New Roman"/>
                <w:color w:val="000000"/>
                <w:sz w:val="24"/>
              </w:rPr>
              <w:t xml:space="preserve"> </w:t>
            </w:r>
            <w:proofErr w:type="spellStart"/>
            <w:r>
              <w:rPr>
                <w:rFonts w:ascii="Times New Roman" w:hAnsi="Times New Roman"/>
                <w:color w:val="000000"/>
                <w:sz w:val="24"/>
              </w:rPr>
              <w:t>контрольные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работы</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8C03A5">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Резервное</w:t>
            </w:r>
            <w:proofErr w:type="spellEnd"/>
            <w:r>
              <w:rPr>
                <w:rFonts w:ascii="Times New Roman" w:hAnsi="Times New Roman"/>
                <w:color w:val="000000"/>
                <w:sz w:val="24"/>
              </w:rPr>
              <w:t xml:space="preserve"> </w:t>
            </w:r>
            <w:proofErr w:type="spellStart"/>
            <w:r>
              <w:rPr>
                <w:rFonts w:ascii="Times New Roman" w:hAnsi="Times New Roman"/>
                <w:color w:val="000000"/>
                <w:sz w:val="24"/>
              </w:rPr>
              <w:t>время</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5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ОБЩЕЕ КОЛИЧЕСТВО ЧАСОВ ПО ПРОГРАММЕ</w:t>
            </w:r>
          </w:p>
        </w:tc>
        <w:tc>
          <w:tcPr>
            <w:tcW w:w="1548" w:type="dxa"/>
            <w:tcMar>
              <w:top w:w="50" w:type="dxa"/>
              <w:left w:w="100" w:type="dxa"/>
            </w:tcMar>
            <w:vAlign w:val="center"/>
          </w:tcPr>
          <w:p w:rsidR="00E0232B" w:rsidRDefault="00A73F03">
            <w:pPr>
              <w:spacing w:after="0"/>
              <w:ind w:left="135"/>
              <w:jc w:val="center"/>
            </w:pPr>
            <w:r w:rsidRPr="00203FE9">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09"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96"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E0232B" w:rsidRDefault="00E0232B"/>
        </w:tc>
      </w:tr>
    </w:tbl>
    <w:p w:rsidR="00E0232B" w:rsidRDefault="00E0232B">
      <w:pPr>
        <w:sectPr w:rsidR="00E0232B">
          <w:pgSz w:w="16383" w:h="11906" w:orient="landscape"/>
          <w:pgMar w:top="1134" w:right="850" w:bottom="1134" w:left="1701" w:header="720" w:footer="720" w:gutter="0"/>
          <w:cols w:space="720"/>
        </w:sectPr>
      </w:pPr>
    </w:p>
    <w:p w:rsidR="00203FE9" w:rsidRPr="003D54E3" w:rsidRDefault="00203FE9" w:rsidP="00203FE9">
      <w:pPr>
        <w:spacing w:after="0"/>
        <w:ind w:left="120"/>
        <w:jc w:val="center"/>
        <w:rPr>
          <w:lang w:val="ru-RU"/>
        </w:rPr>
      </w:pPr>
      <w:r w:rsidRPr="003D54E3">
        <w:rPr>
          <w:rFonts w:ascii="Times New Roman" w:hAnsi="Times New Roman"/>
          <w:b/>
          <w:color w:val="000000"/>
          <w:sz w:val="28"/>
          <w:lang w:val="ru-RU"/>
        </w:rPr>
        <w:lastRenderedPageBreak/>
        <w:t>ПОУРОЧНОЕ ПЛАНИРОВАНИЕ</w:t>
      </w:r>
    </w:p>
    <w:p w:rsidR="00203FE9" w:rsidRPr="003D54E3" w:rsidRDefault="00203FE9" w:rsidP="00203FE9">
      <w:pPr>
        <w:spacing w:after="0"/>
        <w:ind w:left="120"/>
        <w:jc w:val="center"/>
        <w:rPr>
          <w:lang w:val="ru-RU"/>
        </w:rPr>
      </w:pPr>
      <w:r w:rsidRPr="003D54E3">
        <w:rPr>
          <w:rFonts w:ascii="Times New Roman" w:hAnsi="Times New Roman"/>
          <w:b/>
          <w:color w:val="000000"/>
          <w:sz w:val="28"/>
          <w:lang w:val="ru-RU"/>
        </w:rPr>
        <w:t>8 КЛАСС</w:t>
      </w:r>
    </w:p>
    <w:p w:rsidR="00203FE9" w:rsidRDefault="00203FE9" w:rsidP="00203FE9">
      <w:pPr>
        <w:rPr>
          <w:lang w:val="ru-RU"/>
        </w:rPr>
      </w:pPr>
    </w:p>
    <w:tbl>
      <w:tblPr>
        <w:tblW w:w="0" w:type="auto"/>
        <w:tblCellSpacing w:w="20" w:type="nil"/>
        <w:tblInd w:w="-609"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1"/>
        <w:gridCol w:w="6095"/>
        <w:gridCol w:w="1560"/>
        <w:gridCol w:w="1842"/>
        <w:gridCol w:w="1985"/>
        <w:gridCol w:w="1843"/>
      </w:tblGrid>
      <w:tr w:rsidR="003D54E3" w:rsidTr="003D54E3">
        <w:trPr>
          <w:trHeight w:val="144"/>
          <w:tblCellSpacing w:w="20" w:type="nil"/>
        </w:trPr>
        <w:tc>
          <w:tcPr>
            <w:tcW w:w="851" w:type="dxa"/>
            <w:vMerge w:val="restart"/>
            <w:tcMar>
              <w:top w:w="50" w:type="dxa"/>
              <w:left w:w="100" w:type="dxa"/>
            </w:tcMar>
            <w:vAlign w:val="center"/>
          </w:tcPr>
          <w:p w:rsidR="003D54E3" w:rsidRDefault="003D54E3" w:rsidP="00586CC8">
            <w:pPr>
              <w:spacing w:after="0"/>
              <w:ind w:left="135"/>
            </w:pPr>
            <w:r>
              <w:rPr>
                <w:rFonts w:ascii="Times New Roman" w:hAnsi="Times New Roman"/>
                <w:b/>
                <w:color w:val="000000"/>
                <w:sz w:val="24"/>
              </w:rPr>
              <w:t xml:space="preserve">№ п/п </w:t>
            </w:r>
          </w:p>
          <w:p w:rsidR="003D54E3" w:rsidRDefault="003D54E3" w:rsidP="00586CC8">
            <w:pPr>
              <w:spacing w:after="0"/>
              <w:ind w:left="135"/>
            </w:pPr>
          </w:p>
        </w:tc>
        <w:tc>
          <w:tcPr>
            <w:tcW w:w="6095" w:type="dxa"/>
            <w:vMerge w:val="restart"/>
            <w:tcMar>
              <w:top w:w="50" w:type="dxa"/>
              <w:left w:w="100" w:type="dxa"/>
            </w:tcMar>
            <w:vAlign w:val="center"/>
          </w:tcPr>
          <w:p w:rsidR="003D54E3" w:rsidRDefault="003D54E3" w:rsidP="00586CC8">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rsidR="003D54E3" w:rsidRDefault="003D54E3" w:rsidP="00586CC8">
            <w:pPr>
              <w:spacing w:after="0"/>
              <w:ind w:left="135"/>
            </w:pPr>
          </w:p>
        </w:tc>
        <w:tc>
          <w:tcPr>
            <w:tcW w:w="5387" w:type="dxa"/>
            <w:gridSpan w:val="3"/>
            <w:tcMar>
              <w:top w:w="50" w:type="dxa"/>
              <w:left w:w="100" w:type="dxa"/>
            </w:tcMar>
            <w:vAlign w:val="center"/>
          </w:tcPr>
          <w:p w:rsidR="003D54E3" w:rsidRDefault="003D54E3" w:rsidP="00586CC8">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843" w:type="dxa"/>
            <w:vMerge w:val="restart"/>
            <w:tcMar>
              <w:top w:w="50" w:type="dxa"/>
              <w:left w:w="100" w:type="dxa"/>
            </w:tcMar>
            <w:vAlign w:val="center"/>
          </w:tcPr>
          <w:p w:rsidR="003D54E3" w:rsidRDefault="003D54E3" w:rsidP="00586CC8">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rsidR="003D54E3" w:rsidRDefault="003D54E3" w:rsidP="00586CC8">
            <w:pPr>
              <w:spacing w:after="0"/>
              <w:ind w:left="135"/>
            </w:pPr>
          </w:p>
        </w:tc>
      </w:tr>
      <w:tr w:rsidR="003D54E3" w:rsidTr="003D54E3">
        <w:trPr>
          <w:trHeight w:val="144"/>
          <w:tblCellSpacing w:w="20" w:type="nil"/>
        </w:trPr>
        <w:tc>
          <w:tcPr>
            <w:tcW w:w="851" w:type="dxa"/>
            <w:vMerge/>
            <w:tcBorders>
              <w:top w:val="nil"/>
            </w:tcBorders>
            <w:tcMar>
              <w:top w:w="50" w:type="dxa"/>
              <w:left w:w="100" w:type="dxa"/>
            </w:tcMar>
          </w:tcPr>
          <w:p w:rsidR="003D54E3" w:rsidRDefault="003D54E3" w:rsidP="00586CC8"/>
        </w:tc>
        <w:tc>
          <w:tcPr>
            <w:tcW w:w="6095" w:type="dxa"/>
            <w:vMerge/>
            <w:tcBorders>
              <w:top w:val="nil"/>
            </w:tcBorders>
            <w:tcMar>
              <w:top w:w="50" w:type="dxa"/>
              <w:left w:w="100" w:type="dxa"/>
            </w:tcMar>
          </w:tcPr>
          <w:p w:rsidR="003D54E3" w:rsidRDefault="003D54E3" w:rsidP="00586CC8"/>
        </w:tc>
        <w:tc>
          <w:tcPr>
            <w:tcW w:w="1560" w:type="dxa"/>
            <w:tcMar>
              <w:top w:w="50" w:type="dxa"/>
              <w:left w:w="100" w:type="dxa"/>
            </w:tcMar>
            <w:vAlign w:val="center"/>
          </w:tcPr>
          <w:p w:rsidR="003D54E3" w:rsidRDefault="003D54E3" w:rsidP="00586CC8">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3D54E3" w:rsidRDefault="003D54E3" w:rsidP="00586CC8">
            <w:pPr>
              <w:spacing w:after="0"/>
              <w:ind w:left="135"/>
            </w:pPr>
          </w:p>
        </w:tc>
        <w:tc>
          <w:tcPr>
            <w:tcW w:w="1842" w:type="dxa"/>
            <w:tcMar>
              <w:top w:w="50" w:type="dxa"/>
              <w:left w:w="100" w:type="dxa"/>
            </w:tcMar>
            <w:vAlign w:val="center"/>
          </w:tcPr>
          <w:p w:rsidR="003D54E3" w:rsidRDefault="003D54E3" w:rsidP="00586CC8">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D54E3" w:rsidRDefault="003D54E3" w:rsidP="00586CC8">
            <w:pPr>
              <w:spacing w:after="0"/>
              <w:ind w:left="135"/>
            </w:pPr>
          </w:p>
        </w:tc>
        <w:tc>
          <w:tcPr>
            <w:tcW w:w="1985" w:type="dxa"/>
            <w:tcMar>
              <w:top w:w="50" w:type="dxa"/>
              <w:left w:w="100" w:type="dxa"/>
            </w:tcMar>
            <w:vAlign w:val="center"/>
          </w:tcPr>
          <w:p w:rsidR="003D54E3" w:rsidRDefault="003D54E3" w:rsidP="00586CC8">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D54E3" w:rsidRDefault="003D54E3" w:rsidP="00586CC8">
            <w:pPr>
              <w:spacing w:after="0"/>
              <w:ind w:left="135"/>
            </w:pPr>
          </w:p>
        </w:tc>
        <w:tc>
          <w:tcPr>
            <w:tcW w:w="1843" w:type="dxa"/>
            <w:vMerge/>
            <w:tcBorders>
              <w:top w:val="nil"/>
            </w:tcBorders>
            <w:tcMar>
              <w:top w:w="50" w:type="dxa"/>
              <w:left w:w="100" w:type="dxa"/>
            </w:tcMar>
          </w:tcPr>
          <w:p w:rsidR="003D54E3" w:rsidRDefault="003D54E3" w:rsidP="00586CC8"/>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Введение. Жанровые особенности житийной </w:t>
            </w:r>
            <w:proofErr w:type="spellStart"/>
            <w:r w:rsidRPr="003D54E3">
              <w:rPr>
                <w:rFonts w:ascii="Times New Roman" w:hAnsi="Times New Roman"/>
                <w:color w:val="000000"/>
                <w:sz w:val="24"/>
                <w:lang w:val="ru-RU"/>
              </w:rPr>
              <w:t>литератры</w:t>
            </w:r>
            <w:proofErr w:type="spellEnd"/>
            <w:r w:rsidRPr="003D54E3">
              <w:rPr>
                <w:rFonts w:ascii="Times New Roman" w:hAnsi="Times New Roman"/>
                <w:color w:val="000000"/>
                <w:sz w:val="24"/>
                <w:lang w:val="ru-RU"/>
              </w:rPr>
              <w:t xml:space="preserve">. </w:t>
            </w:r>
            <w:r w:rsidRPr="004B62A2">
              <w:rPr>
                <w:rFonts w:ascii="Times New Roman" w:hAnsi="Times New Roman"/>
                <w:color w:val="000000"/>
                <w:sz w:val="24"/>
                <w:lang w:val="ru-RU"/>
              </w:rPr>
              <w:t xml:space="preserve">"Житие Сергия </w:t>
            </w:r>
            <w:proofErr w:type="spellStart"/>
            <w:r w:rsidRPr="004B62A2">
              <w:rPr>
                <w:rFonts w:ascii="Times New Roman" w:hAnsi="Times New Roman"/>
                <w:color w:val="000000"/>
                <w:sz w:val="24"/>
                <w:lang w:val="ru-RU"/>
              </w:rPr>
              <w:t>Радонежкского</w:t>
            </w:r>
            <w:proofErr w:type="spellEnd"/>
            <w:r w:rsidRPr="004B62A2">
              <w:rPr>
                <w:rFonts w:ascii="Times New Roman" w:hAnsi="Times New Roman"/>
                <w:color w:val="000000"/>
                <w:sz w:val="24"/>
                <w:lang w:val="ru-RU"/>
              </w:rPr>
              <w:t>", "Житие протопопа Аввакума, им самим написанное": особенности героя жития, исторические основы образа</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02.09.2023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Житийная литература. «Житие протопопа Аввакума, им самим написанное». Нравственные проблемы в житии, их историческая обусловленность и вневременной смысл. </w:t>
            </w:r>
            <w:proofErr w:type="spellStart"/>
            <w:r>
              <w:rPr>
                <w:rFonts w:ascii="Times New Roman" w:hAnsi="Times New Roman"/>
                <w:color w:val="000000"/>
                <w:sz w:val="24"/>
              </w:rPr>
              <w:t>Особенности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лексики</w:t>
            </w:r>
            <w:proofErr w:type="spellEnd"/>
            <w:r>
              <w:rPr>
                <w:rFonts w:ascii="Times New Roman" w:hAnsi="Times New Roman"/>
                <w:color w:val="000000"/>
                <w:sz w:val="24"/>
              </w:rPr>
              <w:t xml:space="preserve"> и </w:t>
            </w:r>
            <w:proofErr w:type="spellStart"/>
            <w:r>
              <w:rPr>
                <w:rFonts w:ascii="Times New Roman" w:hAnsi="Times New Roman"/>
                <w:color w:val="000000"/>
                <w:sz w:val="24"/>
              </w:rPr>
              <w:t>художественной</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жития</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06.09.2023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Д.И. Фонвизин. Комедия "Недоросль" как произведение классицизма, её связь с просветительскими идеями. </w:t>
            </w:r>
            <w:proofErr w:type="spellStart"/>
            <w:r>
              <w:rPr>
                <w:rFonts w:ascii="Times New Roman" w:hAnsi="Times New Roman"/>
                <w:color w:val="000000"/>
                <w:sz w:val="24"/>
              </w:rPr>
              <w:t>Особенности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сюжета</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конфликта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09.09.2023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Д. И. Фонвизин. Комедия «Недоросль</w:t>
            </w:r>
            <w:proofErr w:type="gramStart"/>
            <w:r w:rsidRPr="003D54E3">
              <w:rPr>
                <w:rFonts w:ascii="Times New Roman" w:hAnsi="Times New Roman"/>
                <w:color w:val="000000"/>
                <w:sz w:val="24"/>
                <w:lang w:val="ru-RU"/>
              </w:rPr>
              <w:t>».Тематика</w:t>
            </w:r>
            <w:proofErr w:type="gramEnd"/>
            <w:r w:rsidRPr="003D54E3">
              <w:rPr>
                <w:rFonts w:ascii="Times New Roman" w:hAnsi="Times New Roman"/>
                <w:color w:val="000000"/>
                <w:sz w:val="24"/>
                <w:lang w:val="ru-RU"/>
              </w:rPr>
              <w:t xml:space="preserve"> и социально-нравственная проблематика комедии. </w:t>
            </w:r>
            <w:proofErr w:type="spellStart"/>
            <w:r>
              <w:rPr>
                <w:rFonts w:ascii="Times New Roman" w:hAnsi="Times New Roman"/>
                <w:color w:val="000000"/>
                <w:sz w:val="24"/>
              </w:rPr>
              <w:t>Характеристика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главных</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героев</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13.09.2023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Д. И. Фонвизин. Комедия «Недоросль</w:t>
            </w:r>
            <w:proofErr w:type="gramStart"/>
            <w:r w:rsidRPr="003D54E3">
              <w:rPr>
                <w:rFonts w:ascii="Times New Roman" w:hAnsi="Times New Roman"/>
                <w:color w:val="000000"/>
                <w:sz w:val="24"/>
                <w:lang w:val="ru-RU"/>
              </w:rPr>
              <w:t>».Способы</w:t>
            </w:r>
            <w:proofErr w:type="gramEnd"/>
            <w:r w:rsidRPr="003D54E3">
              <w:rPr>
                <w:rFonts w:ascii="Times New Roman" w:hAnsi="Times New Roman"/>
                <w:color w:val="000000"/>
                <w:sz w:val="24"/>
                <w:lang w:val="ru-RU"/>
              </w:rPr>
              <w:t xml:space="preserve"> создания сатирических персонажей в комедии, их речевая характеристика. </w:t>
            </w:r>
            <w:proofErr w:type="spellStart"/>
            <w:r>
              <w:rPr>
                <w:rFonts w:ascii="Times New Roman" w:hAnsi="Times New Roman"/>
                <w:color w:val="000000"/>
                <w:sz w:val="24"/>
              </w:rPr>
              <w:t>Смысл</w:t>
            </w:r>
            <w:proofErr w:type="spellEnd"/>
            <w:r>
              <w:rPr>
                <w:rFonts w:ascii="Times New Roman" w:hAnsi="Times New Roman"/>
                <w:color w:val="000000"/>
                <w:sz w:val="24"/>
              </w:rPr>
              <w:t xml:space="preserve"> </w:t>
            </w:r>
            <w:proofErr w:type="spellStart"/>
            <w:r>
              <w:rPr>
                <w:rFonts w:ascii="Times New Roman" w:hAnsi="Times New Roman"/>
                <w:color w:val="000000"/>
                <w:sz w:val="24"/>
              </w:rPr>
              <w:t>названия</w:t>
            </w:r>
            <w:proofErr w:type="spellEnd"/>
            <w:r>
              <w:rPr>
                <w:rFonts w:ascii="Times New Roman" w:hAnsi="Times New Roman"/>
                <w:color w:val="000000"/>
                <w:sz w:val="24"/>
              </w:rPr>
              <w:t xml:space="preserve"> </w:t>
            </w:r>
            <w:proofErr w:type="spellStart"/>
            <w:r>
              <w:rPr>
                <w:rFonts w:ascii="Times New Roman" w:hAnsi="Times New Roman"/>
                <w:color w:val="000000"/>
                <w:sz w:val="24"/>
              </w:rPr>
              <w:t>комедии</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16.09.2023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Резервный урок. Д.И. Фонвизин. Комедия "Недоросль" на театральной сцене</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20.09.2023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7</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А.С. Пушкин. Стихотворения «К Чаадаеву», «Анчар». </w:t>
            </w:r>
            <w:r w:rsidRPr="004B62A2">
              <w:rPr>
                <w:rFonts w:ascii="Times New Roman" w:hAnsi="Times New Roman"/>
                <w:color w:val="000000"/>
                <w:sz w:val="24"/>
                <w:lang w:val="ru-RU"/>
              </w:rPr>
              <w:t xml:space="preserve">Гражданские мотивы в лирике поэта. </w:t>
            </w:r>
            <w:proofErr w:type="spellStart"/>
            <w:r>
              <w:rPr>
                <w:rFonts w:ascii="Times New Roman" w:hAnsi="Times New Roman"/>
                <w:color w:val="000000"/>
                <w:sz w:val="24"/>
              </w:rPr>
              <w:t>Художественное</w:t>
            </w:r>
            <w:proofErr w:type="spellEnd"/>
            <w:r>
              <w:rPr>
                <w:rFonts w:ascii="Times New Roman" w:hAnsi="Times New Roman"/>
                <w:color w:val="000000"/>
                <w:sz w:val="24"/>
              </w:rPr>
              <w:t xml:space="preserve"> </w:t>
            </w:r>
            <w:proofErr w:type="spellStart"/>
            <w:r>
              <w:rPr>
                <w:rFonts w:ascii="Times New Roman" w:hAnsi="Times New Roman"/>
                <w:color w:val="000000"/>
                <w:sz w:val="24"/>
              </w:rPr>
              <w:t>мастерство</w:t>
            </w:r>
            <w:proofErr w:type="spellEnd"/>
            <w:r>
              <w:rPr>
                <w:rFonts w:ascii="Times New Roman" w:hAnsi="Times New Roman"/>
                <w:color w:val="000000"/>
                <w:sz w:val="24"/>
              </w:rPr>
              <w:t xml:space="preserve"> и </w:t>
            </w:r>
            <w:proofErr w:type="spellStart"/>
            <w:r>
              <w:rPr>
                <w:rFonts w:ascii="Times New Roman" w:hAnsi="Times New Roman"/>
                <w:color w:val="000000"/>
                <w:sz w:val="24"/>
              </w:rPr>
              <w:t>особенности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лирического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героя</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23.09.2023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8</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А.С. Пушкин. "Маленькие трагедии" «Моцарт и Сальери». </w:t>
            </w:r>
            <w:r w:rsidRPr="004B62A2">
              <w:rPr>
                <w:rFonts w:ascii="Times New Roman" w:hAnsi="Times New Roman"/>
                <w:color w:val="000000"/>
                <w:sz w:val="24"/>
                <w:lang w:val="ru-RU"/>
              </w:rPr>
              <w:t>Особенности драматургии А.С. Пушкина. Тематика и проблематика, своеобразие конфликта. Характеристика главных героев. Нравственные проблемы в пьесе</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27.09.2023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9</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А.С. Пушкин. Роман "Капитанская дочка": история создания. </w:t>
            </w:r>
            <w:r w:rsidRPr="004B62A2">
              <w:rPr>
                <w:rFonts w:ascii="Times New Roman" w:hAnsi="Times New Roman"/>
                <w:color w:val="000000"/>
                <w:sz w:val="24"/>
                <w:lang w:val="ru-RU"/>
              </w:rPr>
              <w:t>Особенности жанра и композиции, сюжетная основа романа</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30.09.2023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10</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А.С. Пушкин. Роман "Капитанская дочка": тематика и проблематика, своеобразие конфликта и системы образов</w:t>
            </w:r>
          </w:p>
        </w:tc>
        <w:tc>
          <w:tcPr>
            <w:tcW w:w="1560" w:type="dxa"/>
            <w:tcMar>
              <w:top w:w="50" w:type="dxa"/>
              <w:left w:w="100" w:type="dxa"/>
            </w:tcMar>
            <w:vAlign w:val="center"/>
          </w:tcPr>
          <w:p w:rsidR="003D54E3" w:rsidRDefault="003D54E3" w:rsidP="00586CC8">
            <w:pPr>
              <w:spacing w:after="0"/>
              <w:ind w:left="135"/>
              <w:jc w:val="center"/>
            </w:pPr>
            <w:r w:rsidRPr="003D54E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04.10.2023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11</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А.С. Пушкин. Роман "Капитанская дочка": образ Пугачева, его историческая основа и особенности авторской интерпретации</w:t>
            </w:r>
          </w:p>
        </w:tc>
        <w:tc>
          <w:tcPr>
            <w:tcW w:w="1560" w:type="dxa"/>
            <w:tcMar>
              <w:top w:w="50" w:type="dxa"/>
              <w:left w:w="100" w:type="dxa"/>
            </w:tcMar>
            <w:vAlign w:val="center"/>
          </w:tcPr>
          <w:p w:rsidR="003D54E3" w:rsidRDefault="003D54E3" w:rsidP="00586CC8">
            <w:pPr>
              <w:spacing w:after="0"/>
              <w:ind w:left="135"/>
              <w:jc w:val="center"/>
            </w:pPr>
            <w:r w:rsidRPr="003D54E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07.10.2023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12</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А.С. Пушкин. Роман "Капитанская дочка": образ Петра Гринева. Способы создания характера героя, его место в системе персонажей</w:t>
            </w:r>
          </w:p>
        </w:tc>
        <w:tc>
          <w:tcPr>
            <w:tcW w:w="1560" w:type="dxa"/>
            <w:tcMar>
              <w:top w:w="50" w:type="dxa"/>
              <w:left w:w="100" w:type="dxa"/>
            </w:tcMar>
            <w:vAlign w:val="center"/>
          </w:tcPr>
          <w:p w:rsidR="003D54E3" w:rsidRDefault="003D54E3" w:rsidP="00586CC8">
            <w:pPr>
              <w:spacing w:after="0"/>
              <w:ind w:left="135"/>
              <w:jc w:val="center"/>
            </w:pPr>
            <w:r w:rsidRPr="003D54E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11.10.2023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13</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А.С. Пушкин. Роман "Капитанская дочка": тема семьи и женские образы. </w:t>
            </w:r>
            <w:proofErr w:type="spellStart"/>
            <w:r>
              <w:rPr>
                <w:rFonts w:ascii="Times New Roman" w:hAnsi="Times New Roman"/>
                <w:color w:val="000000"/>
                <w:sz w:val="24"/>
              </w:rPr>
              <w:t>Роль</w:t>
            </w:r>
            <w:proofErr w:type="spellEnd"/>
            <w:r>
              <w:rPr>
                <w:rFonts w:ascii="Times New Roman" w:hAnsi="Times New Roman"/>
                <w:color w:val="000000"/>
                <w:sz w:val="24"/>
              </w:rPr>
              <w:t xml:space="preserve"> </w:t>
            </w:r>
            <w:proofErr w:type="spellStart"/>
            <w:r>
              <w:rPr>
                <w:rFonts w:ascii="Times New Roman" w:hAnsi="Times New Roman"/>
                <w:color w:val="000000"/>
                <w:sz w:val="24"/>
              </w:rPr>
              <w:t>любовной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интриги</w:t>
            </w:r>
            <w:proofErr w:type="spellEnd"/>
            <w:r>
              <w:rPr>
                <w:rFonts w:ascii="Times New Roman" w:hAnsi="Times New Roman"/>
                <w:color w:val="000000"/>
                <w:sz w:val="24"/>
              </w:rPr>
              <w:t xml:space="preserve"> в </w:t>
            </w:r>
            <w:proofErr w:type="spellStart"/>
            <w:r>
              <w:rPr>
                <w:rFonts w:ascii="Times New Roman" w:hAnsi="Times New Roman"/>
                <w:color w:val="000000"/>
                <w:sz w:val="24"/>
              </w:rPr>
              <w:t>романе</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14.10.2023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14</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А.С. Пушкин. Роман "Капитанская дочка": историческая правда и художественный вымысел. </w:t>
            </w:r>
            <w:r w:rsidRPr="004B62A2">
              <w:rPr>
                <w:rFonts w:ascii="Times New Roman" w:hAnsi="Times New Roman"/>
                <w:color w:val="000000"/>
                <w:sz w:val="24"/>
                <w:lang w:val="ru-RU"/>
              </w:rPr>
              <w:t>Смысл названия романа. Художественное своеобразие и способы выражения авторской идеи</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18.10.2023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15</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Развитие речи. А.С. Пушкин. Роман "Капитанская дочка": подготовка к сочинению</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21.10.2023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16</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Резервный урок. Сочинение по роману А.С. Пушкина "Капитанская дочка"</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25.10.2023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17</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М.Ю. Лермонтов. Стихотворения «Из-под таинственной, холодной полумаски…», «Нищий». </w:t>
            </w:r>
            <w:proofErr w:type="spellStart"/>
            <w:r>
              <w:rPr>
                <w:rFonts w:ascii="Times New Roman" w:hAnsi="Times New Roman"/>
                <w:color w:val="000000"/>
                <w:sz w:val="24"/>
              </w:rPr>
              <w:t>Мотив</w:t>
            </w:r>
            <w:proofErr w:type="spellEnd"/>
            <w:r>
              <w:rPr>
                <w:rFonts w:ascii="Times New Roman" w:hAnsi="Times New Roman"/>
                <w:color w:val="000000"/>
                <w:sz w:val="24"/>
              </w:rPr>
              <w:t xml:space="preserve"> </w:t>
            </w:r>
            <w:proofErr w:type="spellStart"/>
            <w:r>
              <w:rPr>
                <w:rFonts w:ascii="Times New Roman" w:hAnsi="Times New Roman"/>
                <w:color w:val="000000"/>
                <w:sz w:val="24"/>
              </w:rPr>
              <w:t>одиночества</w:t>
            </w:r>
            <w:proofErr w:type="spellEnd"/>
            <w:r>
              <w:rPr>
                <w:rFonts w:ascii="Times New Roman" w:hAnsi="Times New Roman"/>
                <w:color w:val="000000"/>
                <w:sz w:val="24"/>
              </w:rPr>
              <w:t xml:space="preserve"> в </w:t>
            </w:r>
            <w:proofErr w:type="spellStart"/>
            <w:r>
              <w:rPr>
                <w:rFonts w:ascii="Times New Roman" w:hAnsi="Times New Roman"/>
                <w:color w:val="000000"/>
                <w:sz w:val="24"/>
              </w:rPr>
              <w:t>лирике</w:t>
            </w:r>
            <w:proofErr w:type="spellEnd"/>
            <w:r>
              <w:rPr>
                <w:rFonts w:ascii="Times New Roman" w:hAnsi="Times New Roman"/>
                <w:color w:val="000000"/>
                <w:sz w:val="24"/>
              </w:rPr>
              <w:t xml:space="preserve"> </w:t>
            </w:r>
            <w:proofErr w:type="spellStart"/>
            <w:r>
              <w:rPr>
                <w:rFonts w:ascii="Times New Roman" w:hAnsi="Times New Roman"/>
                <w:color w:val="000000"/>
                <w:sz w:val="24"/>
              </w:rPr>
              <w:t>поэта</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w:t>
            </w:r>
            <w:proofErr w:type="spellEnd"/>
            <w:r>
              <w:rPr>
                <w:rFonts w:ascii="Times New Roman" w:hAnsi="Times New Roman"/>
                <w:color w:val="000000"/>
                <w:sz w:val="24"/>
              </w:rPr>
              <w:t xml:space="preserve"> </w:t>
            </w:r>
            <w:proofErr w:type="spellStart"/>
            <w:r>
              <w:rPr>
                <w:rFonts w:ascii="Times New Roman" w:hAnsi="Times New Roman"/>
                <w:color w:val="000000"/>
                <w:sz w:val="24"/>
              </w:rPr>
              <w:t>лирического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героя</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08.11.2023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18</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М.Ю. Лермонтов. Стихотворения «Из-под таинственной, холодной полумаски…», «Нищий». </w:t>
            </w:r>
            <w:proofErr w:type="spellStart"/>
            <w:r>
              <w:rPr>
                <w:rFonts w:ascii="Times New Roman" w:hAnsi="Times New Roman"/>
                <w:color w:val="000000"/>
                <w:sz w:val="24"/>
              </w:rPr>
              <w:t>Художественное</w:t>
            </w:r>
            <w:proofErr w:type="spellEnd"/>
            <w:r>
              <w:rPr>
                <w:rFonts w:ascii="Times New Roman" w:hAnsi="Times New Roman"/>
                <w:color w:val="000000"/>
                <w:sz w:val="24"/>
              </w:rPr>
              <w:t xml:space="preserve"> </w:t>
            </w:r>
            <w:proofErr w:type="spellStart"/>
            <w:r>
              <w:rPr>
                <w:rFonts w:ascii="Times New Roman" w:hAnsi="Times New Roman"/>
                <w:color w:val="000000"/>
                <w:sz w:val="24"/>
              </w:rPr>
              <w:t>своеобразие</w:t>
            </w:r>
            <w:proofErr w:type="spellEnd"/>
            <w:r>
              <w:rPr>
                <w:rFonts w:ascii="Times New Roman" w:hAnsi="Times New Roman"/>
                <w:color w:val="000000"/>
                <w:sz w:val="24"/>
              </w:rPr>
              <w:t xml:space="preserve"> </w:t>
            </w:r>
            <w:proofErr w:type="spellStart"/>
            <w:r>
              <w:rPr>
                <w:rFonts w:ascii="Times New Roman" w:hAnsi="Times New Roman"/>
                <w:color w:val="000000"/>
                <w:sz w:val="24"/>
              </w:rPr>
              <w:t>лирики</w:t>
            </w:r>
            <w:proofErr w:type="spellEnd"/>
            <w:r>
              <w:rPr>
                <w:rFonts w:ascii="Times New Roman" w:hAnsi="Times New Roman"/>
                <w:color w:val="000000"/>
                <w:sz w:val="24"/>
              </w:rPr>
              <w:t xml:space="preserve"> </w:t>
            </w:r>
            <w:proofErr w:type="spellStart"/>
            <w:r>
              <w:rPr>
                <w:rFonts w:ascii="Times New Roman" w:hAnsi="Times New Roman"/>
                <w:color w:val="000000"/>
                <w:sz w:val="24"/>
              </w:rPr>
              <w:t>поэта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11.11.2023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19</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М.Ю. Лермонтов. Поэма "Мцыри": история создания. </w:t>
            </w:r>
            <w:r w:rsidRPr="004B62A2">
              <w:rPr>
                <w:rFonts w:ascii="Times New Roman" w:hAnsi="Times New Roman"/>
                <w:color w:val="000000"/>
                <w:sz w:val="24"/>
                <w:lang w:val="ru-RU"/>
              </w:rPr>
              <w:t xml:space="preserve">Поэма "Мцыри" как романтическое произведение. </w:t>
            </w:r>
            <w:proofErr w:type="spellStart"/>
            <w:r>
              <w:rPr>
                <w:rFonts w:ascii="Times New Roman" w:hAnsi="Times New Roman"/>
                <w:color w:val="000000"/>
                <w:sz w:val="24"/>
              </w:rPr>
              <w:t>Особенности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сюжета</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композиции</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15.11.2023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20</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М.Ю. Лермонтов. Поэма "Мцыри": тематика, проблематика, идея, своеобразие конфликта.</w:t>
            </w:r>
          </w:p>
        </w:tc>
        <w:tc>
          <w:tcPr>
            <w:tcW w:w="1560" w:type="dxa"/>
            <w:tcMar>
              <w:top w:w="50" w:type="dxa"/>
              <w:left w:w="100" w:type="dxa"/>
            </w:tcMar>
            <w:vAlign w:val="center"/>
          </w:tcPr>
          <w:p w:rsidR="003D54E3" w:rsidRDefault="003D54E3" w:rsidP="00586CC8">
            <w:pPr>
              <w:spacing w:after="0"/>
              <w:ind w:left="135"/>
              <w:jc w:val="center"/>
            </w:pPr>
            <w:r w:rsidRPr="003D54E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18.11.2023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21</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М.Ю. Лермонтов. Поэма "Мцыри": особенности характера героя, художественные средства его создания.</w:t>
            </w:r>
          </w:p>
        </w:tc>
        <w:tc>
          <w:tcPr>
            <w:tcW w:w="1560" w:type="dxa"/>
            <w:tcMar>
              <w:top w:w="50" w:type="dxa"/>
              <w:left w:w="100" w:type="dxa"/>
            </w:tcMar>
            <w:vAlign w:val="center"/>
          </w:tcPr>
          <w:p w:rsidR="003D54E3" w:rsidRDefault="003D54E3" w:rsidP="00586CC8">
            <w:pPr>
              <w:spacing w:after="0"/>
              <w:ind w:left="135"/>
              <w:jc w:val="center"/>
            </w:pPr>
            <w:r w:rsidRPr="003D54E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22.11.2023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22</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Развитие речи. М.Ю. Лермонтов. Поэма "Мцыри": художественное своеобразие. Поэма "Мцыри" в изобразительном искусстве</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25.11.2023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23</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Н.В. Гоголь. Повесть "Шинель": тема, идея, особенности конфликта</w:t>
            </w:r>
          </w:p>
        </w:tc>
        <w:tc>
          <w:tcPr>
            <w:tcW w:w="1560" w:type="dxa"/>
            <w:tcMar>
              <w:top w:w="50" w:type="dxa"/>
              <w:left w:w="100" w:type="dxa"/>
            </w:tcMar>
            <w:vAlign w:val="center"/>
          </w:tcPr>
          <w:p w:rsidR="003D54E3" w:rsidRDefault="003D54E3" w:rsidP="00586CC8">
            <w:pPr>
              <w:spacing w:after="0"/>
              <w:ind w:left="135"/>
              <w:jc w:val="center"/>
            </w:pPr>
            <w:r w:rsidRPr="003D54E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29.11.2023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24</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Н.В. Гоголь. Повесть "Шинель": социально-нравственная проблематика.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маленького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человека</w:t>
            </w:r>
            <w:proofErr w:type="spellEnd"/>
            <w:r>
              <w:rPr>
                <w:rFonts w:ascii="Times New Roman" w:hAnsi="Times New Roman"/>
                <w:color w:val="000000"/>
                <w:sz w:val="24"/>
              </w:rPr>
              <w:t xml:space="preserve">. </w:t>
            </w:r>
            <w:proofErr w:type="spellStart"/>
            <w:r>
              <w:rPr>
                <w:rFonts w:ascii="Times New Roman" w:hAnsi="Times New Roman"/>
                <w:color w:val="000000"/>
                <w:sz w:val="24"/>
              </w:rPr>
              <w:t>Смысл</w:t>
            </w:r>
            <w:proofErr w:type="spellEnd"/>
            <w:r>
              <w:rPr>
                <w:rFonts w:ascii="Times New Roman" w:hAnsi="Times New Roman"/>
                <w:color w:val="000000"/>
                <w:sz w:val="24"/>
              </w:rPr>
              <w:t xml:space="preserve"> </w:t>
            </w:r>
            <w:proofErr w:type="spellStart"/>
            <w:r>
              <w:rPr>
                <w:rFonts w:ascii="Times New Roman" w:hAnsi="Times New Roman"/>
                <w:color w:val="000000"/>
                <w:sz w:val="24"/>
              </w:rPr>
              <w:t>финала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02.12.2023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25</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Н.В. Гоголь. Комедия "</w:t>
            </w:r>
            <w:proofErr w:type="spellStart"/>
            <w:r w:rsidRPr="003D54E3">
              <w:rPr>
                <w:rFonts w:ascii="Times New Roman" w:hAnsi="Times New Roman"/>
                <w:color w:val="000000"/>
                <w:sz w:val="24"/>
                <w:lang w:val="ru-RU"/>
              </w:rPr>
              <w:t>Резизор</w:t>
            </w:r>
            <w:proofErr w:type="spellEnd"/>
            <w:r w:rsidRPr="003D54E3">
              <w:rPr>
                <w:rFonts w:ascii="Times New Roman" w:hAnsi="Times New Roman"/>
                <w:color w:val="000000"/>
                <w:sz w:val="24"/>
                <w:lang w:val="ru-RU"/>
              </w:rPr>
              <w:t xml:space="preserve">": история создания. </w:t>
            </w:r>
            <w:proofErr w:type="spellStart"/>
            <w:r>
              <w:rPr>
                <w:rFonts w:ascii="Times New Roman" w:hAnsi="Times New Roman"/>
                <w:color w:val="000000"/>
                <w:sz w:val="24"/>
              </w:rPr>
              <w:t>Сюжет</w:t>
            </w:r>
            <w:proofErr w:type="spellEnd"/>
            <w:r>
              <w:rPr>
                <w:rFonts w:ascii="Times New Roman" w:hAnsi="Times New Roman"/>
                <w:color w:val="000000"/>
                <w:sz w:val="24"/>
              </w:rPr>
              <w:t xml:space="preserve">, </w:t>
            </w:r>
            <w:proofErr w:type="spellStart"/>
            <w:r>
              <w:rPr>
                <w:rFonts w:ascii="Times New Roman" w:hAnsi="Times New Roman"/>
                <w:color w:val="000000"/>
                <w:sz w:val="24"/>
              </w:rPr>
              <w:t>композиция</w:t>
            </w:r>
            <w:proofErr w:type="spellEnd"/>
            <w:r>
              <w:rPr>
                <w:rFonts w:ascii="Times New Roman" w:hAnsi="Times New Roman"/>
                <w:color w:val="000000"/>
                <w:sz w:val="24"/>
              </w:rPr>
              <w:t xml:space="preserve">, </w:t>
            </w:r>
            <w:proofErr w:type="spellStart"/>
            <w:r>
              <w:rPr>
                <w:rFonts w:ascii="Times New Roman" w:hAnsi="Times New Roman"/>
                <w:color w:val="000000"/>
                <w:sz w:val="24"/>
              </w:rPr>
              <w:t>особенности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конфликта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06.12.2023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26</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 xml:space="preserve">Н.В. Гоголь. Комедия "Ревизор" как сатира на </w:t>
            </w:r>
            <w:r w:rsidRPr="003D54E3">
              <w:rPr>
                <w:rFonts w:ascii="Times New Roman" w:hAnsi="Times New Roman"/>
                <w:color w:val="000000"/>
                <w:sz w:val="24"/>
                <w:lang w:val="ru-RU"/>
              </w:rPr>
              <w:lastRenderedPageBreak/>
              <w:t>чиновничью Россию. Система образов. Средства создания сатирических персонажей</w:t>
            </w:r>
          </w:p>
        </w:tc>
        <w:tc>
          <w:tcPr>
            <w:tcW w:w="1560" w:type="dxa"/>
            <w:tcMar>
              <w:top w:w="50" w:type="dxa"/>
              <w:left w:w="100" w:type="dxa"/>
            </w:tcMar>
            <w:vAlign w:val="center"/>
          </w:tcPr>
          <w:p w:rsidR="003D54E3" w:rsidRDefault="003D54E3" w:rsidP="00586CC8">
            <w:pPr>
              <w:spacing w:after="0"/>
              <w:ind w:left="135"/>
              <w:jc w:val="center"/>
            </w:pPr>
            <w:r w:rsidRPr="003D54E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09.12.2023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27</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Н.В. Гоголь. Комедия "Ревизор".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Хлестакова</w:t>
            </w:r>
            <w:proofErr w:type="spellEnd"/>
            <w:r>
              <w:rPr>
                <w:rFonts w:ascii="Times New Roman" w:hAnsi="Times New Roman"/>
                <w:color w:val="000000"/>
                <w:sz w:val="24"/>
              </w:rPr>
              <w:t xml:space="preserve">. </w:t>
            </w:r>
            <w:proofErr w:type="spellStart"/>
            <w:r>
              <w:rPr>
                <w:rFonts w:ascii="Times New Roman" w:hAnsi="Times New Roman"/>
                <w:color w:val="000000"/>
                <w:sz w:val="24"/>
              </w:rPr>
              <w:t>Понятие</w:t>
            </w:r>
            <w:proofErr w:type="spellEnd"/>
            <w:r>
              <w:rPr>
                <w:rFonts w:ascii="Times New Roman" w:hAnsi="Times New Roman"/>
                <w:color w:val="000000"/>
                <w:sz w:val="24"/>
              </w:rPr>
              <w:t xml:space="preserve"> "</w:t>
            </w:r>
            <w:proofErr w:type="spellStart"/>
            <w:r>
              <w:rPr>
                <w:rFonts w:ascii="Times New Roman" w:hAnsi="Times New Roman"/>
                <w:color w:val="000000"/>
                <w:sz w:val="24"/>
              </w:rPr>
              <w:t>хлестаковщина</w:t>
            </w:r>
            <w:proofErr w:type="spellEnd"/>
            <w:r>
              <w:rPr>
                <w:rFonts w:ascii="Times New Roman" w:hAnsi="Times New Roman"/>
                <w:color w:val="000000"/>
                <w:sz w:val="24"/>
              </w:rPr>
              <w:t>"</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13.12.2023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28</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Н.В. Гоголь. Комедия "Ревизор". </w:t>
            </w:r>
            <w:r w:rsidRPr="004B62A2">
              <w:rPr>
                <w:rFonts w:ascii="Times New Roman" w:hAnsi="Times New Roman"/>
                <w:color w:val="000000"/>
                <w:sz w:val="24"/>
                <w:lang w:val="ru-RU"/>
              </w:rPr>
              <w:t>Смысл финала. Сценическая история комедии</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16.12.2023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29</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Развитие речи. Н.В. Гоголь. Комедия "Ревизор": подготовка к сочинению</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20.12.2023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30</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Резервный урок. Сочинение по комедии Н.В. Гоголя "Ревизор"</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23.12.2023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31</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И. С. Тургенев. Повести «Ася». </w:t>
            </w: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идея</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проблематика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27.12.2023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32</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И. С. Тургенев. Повести "Ася".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образов</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10.01.2024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33</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Ф. М. Достоевский. «Белые ночи». </w:t>
            </w: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идея</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проблематика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13.01.2024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34</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Ф. М. Достоевский. «Белые ночи».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образов</w:t>
            </w:r>
            <w:proofErr w:type="spellEnd"/>
            <w:r>
              <w:rPr>
                <w:rFonts w:ascii="Times New Roman" w:hAnsi="Times New Roman"/>
                <w:color w:val="000000"/>
                <w:sz w:val="24"/>
              </w:rPr>
              <w:t>.</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17.01.2024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35</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Л. Н. Толстой. Повести и рассказы «Отрочество» (главы). </w:t>
            </w: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идея</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проблематика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20.01.2024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36</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Л. Н. Толстой. Повести и рассказы «Отрочество» (главы).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образов</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24.01.2024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37</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Итоговый контроль. Произведения русской литературы второй половины </w:t>
            </w:r>
            <w:r>
              <w:rPr>
                <w:rFonts w:ascii="Times New Roman" w:hAnsi="Times New Roman"/>
                <w:color w:val="000000"/>
                <w:sz w:val="24"/>
              </w:rPr>
              <w:t>XIX</w:t>
            </w:r>
            <w:r w:rsidRPr="004B62A2">
              <w:rPr>
                <w:rFonts w:ascii="Times New Roman" w:hAnsi="Times New Roman"/>
                <w:color w:val="000000"/>
                <w:sz w:val="24"/>
                <w:lang w:val="ru-RU"/>
              </w:rPr>
              <w:t xml:space="preserve"> века</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27.01.2024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38</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Произведения писателей русского зарубежья произведения И. С. Шмелёва, М. А. Осоргина. </w:t>
            </w: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темы</w:t>
            </w:r>
            <w:proofErr w:type="spellEnd"/>
            <w:r>
              <w:rPr>
                <w:rFonts w:ascii="Times New Roman" w:hAnsi="Times New Roman"/>
                <w:color w:val="000000"/>
                <w:sz w:val="24"/>
              </w:rPr>
              <w:t xml:space="preserve">, </w:t>
            </w:r>
            <w:proofErr w:type="spellStart"/>
            <w:r>
              <w:rPr>
                <w:rFonts w:ascii="Times New Roman" w:hAnsi="Times New Roman"/>
                <w:color w:val="000000"/>
                <w:sz w:val="24"/>
              </w:rPr>
              <w:t>идеи</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герои</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31.01.2024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39</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Произведения писателей русского зарубежья произведения И. С. Шмелёва, М. А. Осоргина.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образов</w:t>
            </w:r>
            <w:proofErr w:type="spellEnd"/>
            <w:r>
              <w:rPr>
                <w:rFonts w:ascii="Times New Roman" w:hAnsi="Times New Roman"/>
                <w:color w:val="000000"/>
                <w:sz w:val="24"/>
              </w:rPr>
              <w:t xml:space="preserve">. </w:t>
            </w:r>
            <w:proofErr w:type="spellStart"/>
            <w:r>
              <w:rPr>
                <w:rFonts w:ascii="Times New Roman" w:hAnsi="Times New Roman"/>
                <w:color w:val="000000"/>
                <w:sz w:val="24"/>
              </w:rPr>
              <w:t>Художественное</w:t>
            </w:r>
            <w:proofErr w:type="spellEnd"/>
            <w:r>
              <w:rPr>
                <w:rFonts w:ascii="Times New Roman" w:hAnsi="Times New Roman"/>
                <w:color w:val="000000"/>
                <w:sz w:val="24"/>
              </w:rPr>
              <w:t xml:space="preserve"> </w:t>
            </w:r>
            <w:proofErr w:type="spellStart"/>
            <w:r>
              <w:rPr>
                <w:rFonts w:ascii="Times New Roman" w:hAnsi="Times New Roman"/>
                <w:color w:val="000000"/>
                <w:sz w:val="24"/>
              </w:rPr>
              <w:t>мастерство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писателя</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03.02.2024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40</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Внеклассное чтение. Произведения писателей русского зарубежья. Произведения Н.Тэффи, А.Т.Аверченко.</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07.02.2024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41</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Поэзия первой половины ХХ века стихотворения на тему "Человек и эпоха" В. В. Маяковского, М. И. Цветаевой, О. Э. Мандельштама. </w:t>
            </w: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темы</w:t>
            </w:r>
            <w:proofErr w:type="spellEnd"/>
            <w:r>
              <w:rPr>
                <w:rFonts w:ascii="Times New Roman" w:hAnsi="Times New Roman"/>
                <w:color w:val="000000"/>
                <w:sz w:val="24"/>
              </w:rPr>
              <w:t xml:space="preserve">, </w:t>
            </w:r>
            <w:proofErr w:type="spellStart"/>
            <w:r>
              <w:rPr>
                <w:rFonts w:ascii="Times New Roman" w:hAnsi="Times New Roman"/>
                <w:color w:val="000000"/>
                <w:sz w:val="24"/>
              </w:rPr>
              <w:t>мотивы</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образы</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10.02.2024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42</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Развитие речи. Поэзия первой половины ХХ века (стихотворения на тему «Человек и эпоха» В.В.Маяковского, М.И.Цветаевой, О.Э.Мандельштама. Художественное мастерство поэтов</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14.02.2024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43</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М.А. Булгаков «Собачье сердце». </w:t>
            </w: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темы</w:t>
            </w:r>
            <w:proofErr w:type="spellEnd"/>
            <w:r>
              <w:rPr>
                <w:rFonts w:ascii="Times New Roman" w:hAnsi="Times New Roman"/>
                <w:color w:val="000000"/>
                <w:sz w:val="24"/>
              </w:rPr>
              <w:t xml:space="preserve">, </w:t>
            </w:r>
            <w:proofErr w:type="spellStart"/>
            <w:r>
              <w:rPr>
                <w:rFonts w:ascii="Times New Roman" w:hAnsi="Times New Roman"/>
                <w:color w:val="000000"/>
                <w:sz w:val="24"/>
              </w:rPr>
              <w:t>идеи</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проблемы</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17.02.2024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44</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М.А. Булгаков повесть «Собачье сердце». Главные герои и средства их изображения</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21.02.2024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45</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М.А. Булгаков повесть «Собачье сердце». Фантастическое и реальное в повести. </w:t>
            </w:r>
            <w:proofErr w:type="spellStart"/>
            <w:r>
              <w:rPr>
                <w:rFonts w:ascii="Times New Roman" w:hAnsi="Times New Roman"/>
                <w:color w:val="000000"/>
                <w:sz w:val="24"/>
              </w:rPr>
              <w:t>Смысл</w:t>
            </w:r>
            <w:proofErr w:type="spellEnd"/>
            <w:r>
              <w:rPr>
                <w:rFonts w:ascii="Times New Roman" w:hAnsi="Times New Roman"/>
                <w:color w:val="000000"/>
                <w:sz w:val="24"/>
              </w:rPr>
              <w:t xml:space="preserve"> </w:t>
            </w:r>
            <w:proofErr w:type="spellStart"/>
            <w:r>
              <w:rPr>
                <w:rFonts w:ascii="Times New Roman" w:hAnsi="Times New Roman"/>
                <w:color w:val="000000"/>
                <w:sz w:val="24"/>
              </w:rPr>
              <w:t>названия</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24.02.2024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46</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А.Т. Твардовский. Поэма «Василий Тёркин» (главы «Переправа», «Гармонь», «Два солдата», «Поединок» и </w:t>
            </w:r>
            <w:proofErr w:type="gramStart"/>
            <w:r w:rsidRPr="003D54E3">
              <w:rPr>
                <w:rFonts w:ascii="Times New Roman" w:hAnsi="Times New Roman"/>
                <w:color w:val="000000"/>
                <w:sz w:val="24"/>
                <w:lang w:val="ru-RU"/>
              </w:rPr>
              <w:t>др. )</w:t>
            </w:r>
            <w:proofErr w:type="gramEnd"/>
            <w:r w:rsidRPr="003D54E3">
              <w:rPr>
                <w:rFonts w:ascii="Times New Roman" w:hAnsi="Times New Roman"/>
                <w:color w:val="000000"/>
                <w:sz w:val="24"/>
                <w:lang w:val="ru-RU"/>
              </w:rPr>
              <w:t xml:space="preserve">. </w:t>
            </w:r>
            <w:r w:rsidRPr="004B62A2">
              <w:rPr>
                <w:rFonts w:ascii="Times New Roman" w:hAnsi="Times New Roman"/>
                <w:color w:val="000000"/>
                <w:sz w:val="24"/>
                <w:lang w:val="ru-RU"/>
              </w:rPr>
              <w:t>История создания. Тема человека на войне. Нравственная проблематика, патриотический пафос поэмы</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28.02.2024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47</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А.Т. Твардовский. Поэма «Василий Тёркин» (главы «Переправа», «Гармонь», «Два солдата», «Поединок» и </w:t>
            </w:r>
            <w:proofErr w:type="gramStart"/>
            <w:r w:rsidRPr="003D54E3">
              <w:rPr>
                <w:rFonts w:ascii="Times New Roman" w:hAnsi="Times New Roman"/>
                <w:color w:val="000000"/>
                <w:sz w:val="24"/>
                <w:lang w:val="ru-RU"/>
              </w:rPr>
              <w:t>др. )</w:t>
            </w:r>
            <w:proofErr w:type="gramEnd"/>
            <w:r w:rsidRPr="003D54E3">
              <w:rPr>
                <w:rFonts w:ascii="Times New Roman" w:hAnsi="Times New Roman"/>
                <w:color w:val="000000"/>
                <w:sz w:val="24"/>
                <w:lang w:val="ru-RU"/>
              </w:rPr>
              <w:t xml:space="preserve">.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главного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героя</w:t>
            </w:r>
            <w:proofErr w:type="spellEnd"/>
            <w:r>
              <w:rPr>
                <w:rFonts w:ascii="Times New Roman" w:hAnsi="Times New Roman"/>
                <w:color w:val="000000"/>
                <w:sz w:val="24"/>
              </w:rPr>
              <w:t xml:space="preserve">, </w:t>
            </w:r>
            <w:proofErr w:type="spellStart"/>
            <w:r>
              <w:rPr>
                <w:rFonts w:ascii="Times New Roman" w:hAnsi="Times New Roman"/>
                <w:color w:val="000000"/>
                <w:sz w:val="24"/>
              </w:rPr>
              <w:t>его</w:t>
            </w:r>
            <w:proofErr w:type="spellEnd"/>
            <w:r>
              <w:rPr>
                <w:rFonts w:ascii="Times New Roman" w:hAnsi="Times New Roman"/>
                <w:color w:val="000000"/>
                <w:sz w:val="24"/>
              </w:rPr>
              <w:t xml:space="preserve"> </w:t>
            </w:r>
            <w:proofErr w:type="spellStart"/>
            <w:r>
              <w:rPr>
                <w:rFonts w:ascii="Times New Roman" w:hAnsi="Times New Roman"/>
                <w:color w:val="000000"/>
                <w:sz w:val="24"/>
              </w:rPr>
              <w:t>народность</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02.03.2024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48</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А.Т. Твардовский. Поэма «Василий Тёркин» (главы «Переправа», «Гармонь», «Два солдата», «Поединок» и </w:t>
            </w:r>
            <w:proofErr w:type="gramStart"/>
            <w:r w:rsidRPr="003D54E3">
              <w:rPr>
                <w:rFonts w:ascii="Times New Roman" w:hAnsi="Times New Roman"/>
                <w:color w:val="000000"/>
                <w:sz w:val="24"/>
                <w:lang w:val="ru-RU"/>
              </w:rPr>
              <w:t>др. )</w:t>
            </w:r>
            <w:proofErr w:type="gramEnd"/>
            <w:r w:rsidRPr="003D54E3">
              <w:rPr>
                <w:rFonts w:ascii="Times New Roman" w:hAnsi="Times New Roman"/>
                <w:color w:val="000000"/>
                <w:sz w:val="24"/>
                <w:lang w:val="ru-RU"/>
              </w:rPr>
              <w:t xml:space="preserve">. </w:t>
            </w:r>
            <w:proofErr w:type="spellStart"/>
            <w:r>
              <w:rPr>
                <w:rFonts w:ascii="Times New Roman" w:hAnsi="Times New Roman"/>
                <w:color w:val="000000"/>
                <w:sz w:val="24"/>
              </w:rPr>
              <w:t>Особенности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композиции</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автора</w:t>
            </w:r>
            <w:proofErr w:type="spellEnd"/>
            <w:r>
              <w:rPr>
                <w:rFonts w:ascii="Times New Roman" w:hAnsi="Times New Roman"/>
                <w:color w:val="000000"/>
                <w:sz w:val="24"/>
              </w:rPr>
              <w:t xml:space="preserve">. </w:t>
            </w:r>
            <w:proofErr w:type="spellStart"/>
            <w:r>
              <w:rPr>
                <w:rFonts w:ascii="Times New Roman" w:hAnsi="Times New Roman"/>
                <w:color w:val="000000"/>
                <w:sz w:val="24"/>
              </w:rPr>
              <w:t>Своеобразие</w:t>
            </w:r>
            <w:proofErr w:type="spellEnd"/>
            <w:r>
              <w:rPr>
                <w:rFonts w:ascii="Times New Roman" w:hAnsi="Times New Roman"/>
                <w:color w:val="000000"/>
                <w:sz w:val="24"/>
              </w:rPr>
              <w:t xml:space="preserve"> </w:t>
            </w:r>
            <w:proofErr w:type="spellStart"/>
            <w:r>
              <w:rPr>
                <w:rFonts w:ascii="Times New Roman" w:hAnsi="Times New Roman"/>
                <w:color w:val="000000"/>
                <w:sz w:val="24"/>
              </w:rPr>
              <w:t>языка</w:t>
            </w:r>
            <w:proofErr w:type="spellEnd"/>
            <w:r>
              <w:rPr>
                <w:rFonts w:ascii="Times New Roman" w:hAnsi="Times New Roman"/>
                <w:color w:val="000000"/>
                <w:sz w:val="24"/>
              </w:rPr>
              <w:t xml:space="preserve"> </w:t>
            </w:r>
            <w:proofErr w:type="spellStart"/>
            <w:r>
              <w:rPr>
                <w:rFonts w:ascii="Times New Roman" w:hAnsi="Times New Roman"/>
                <w:color w:val="000000"/>
                <w:sz w:val="24"/>
              </w:rPr>
              <w:t>поэмы</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06.03.2024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49</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А.Н. Толстой. Рассказ "Русский характер". </w:t>
            </w:r>
            <w:r w:rsidRPr="004B62A2">
              <w:rPr>
                <w:rFonts w:ascii="Times New Roman" w:hAnsi="Times New Roman"/>
                <w:color w:val="000000"/>
                <w:sz w:val="24"/>
                <w:lang w:val="ru-RU"/>
              </w:rPr>
              <w:t xml:space="preserve">Образ главного героя и проблема национального характера. </w:t>
            </w:r>
            <w:proofErr w:type="spellStart"/>
            <w:r>
              <w:rPr>
                <w:rFonts w:ascii="Times New Roman" w:hAnsi="Times New Roman"/>
                <w:color w:val="000000"/>
                <w:sz w:val="24"/>
              </w:rPr>
              <w:t>Смысл</w:t>
            </w:r>
            <w:proofErr w:type="spellEnd"/>
            <w:r>
              <w:rPr>
                <w:rFonts w:ascii="Times New Roman" w:hAnsi="Times New Roman"/>
                <w:color w:val="000000"/>
                <w:sz w:val="24"/>
              </w:rPr>
              <w:t xml:space="preserve"> </w:t>
            </w:r>
            <w:proofErr w:type="spellStart"/>
            <w:r>
              <w:rPr>
                <w:rFonts w:ascii="Times New Roman" w:hAnsi="Times New Roman"/>
                <w:color w:val="000000"/>
                <w:sz w:val="24"/>
              </w:rPr>
              <w:t>финала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09.03.2024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50</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М.А. Шолохов. Рассказ «Судьба человека». </w:t>
            </w:r>
            <w:r w:rsidRPr="004B62A2">
              <w:rPr>
                <w:rFonts w:ascii="Times New Roman" w:hAnsi="Times New Roman"/>
                <w:color w:val="000000"/>
                <w:sz w:val="24"/>
                <w:lang w:val="ru-RU"/>
              </w:rPr>
              <w:t>История создания. Особенности жанра, сюжет и композиция рассказа</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13.03.2024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51</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М.А. Шолохов. Рассказ "Судьба человека". </w:t>
            </w:r>
            <w:r w:rsidRPr="004B62A2">
              <w:rPr>
                <w:rFonts w:ascii="Times New Roman" w:hAnsi="Times New Roman"/>
                <w:color w:val="000000"/>
                <w:sz w:val="24"/>
                <w:lang w:val="ru-RU"/>
              </w:rPr>
              <w:t>Тематика и проблематика. Образ главного героя</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16.03.2024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52</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Резервный урок. М.А. Шолохов. Рассказ "Судьба человека". Автор и рассказчик. </w:t>
            </w:r>
            <w:proofErr w:type="spellStart"/>
            <w:r>
              <w:rPr>
                <w:rFonts w:ascii="Times New Roman" w:hAnsi="Times New Roman"/>
                <w:color w:val="000000"/>
                <w:sz w:val="24"/>
              </w:rPr>
              <w:t>Сказовая</w:t>
            </w:r>
            <w:proofErr w:type="spellEnd"/>
            <w:r>
              <w:rPr>
                <w:rFonts w:ascii="Times New Roman" w:hAnsi="Times New Roman"/>
                <w:color w:val="000000"/>
                <w:sz w:val="24"/>
              </w:rPr>
              <w:t xml:space="preserve"> </w:t>
            </w:r>
            <w:proofErr w:type="spellStart"/>
            <w:r>
              <w:rPr>
                <w:rFonts w:ascii="Times New Roman" w:hAnsi="Times New Roman"/>
                <w:color w:val="000000"/>
                <w:sz w:val="24"/>
              </w:rPr>
              <w:t>манера</w:t>
            </w:r>
            <w:proofErr w:type="spellEnd"/>
            <w:r>
              <w:rPr>
                <w:rFonts w:ascii="Times New Roman" w:hAnsi="Times New Roman"/>
                <w:color w:val="000000"/>
                <w:sz w:val="24"/>
              </w:rPr>
              <w:t xml:space="preserve"> </w:t>
            </w:r>
            <w:proofErr w:type="spellStart"/>
            <w:r>
              <w:rPr>
                <w:rFonts w:ascii="Times New Roman" w:hAnsi="Times New Roman"/>
                <w:color w:val="000000"/>
                <w:sz w:val="24"/>
              </w:rPr>
              <w:t>повествования</w:t>
            </w:r>
            <w:proofErr w:type="spellEnd"/>
            <w:r>
              <w:rPr>
                <w:rFonts w:ascii="Times New Roman" w:hAnsi="Times New Roman"/>
                <w:color w:val="000000"/>
                <w:sz w:val="24"/>
              </w:rPr>
              <w:t xml:space="preserve">. </w:t>
            </w:r>
            <w:proofErr w:type="spellStart"/>
            <w:r>
              <w:rPr>
                <w:rFonts w:ascii="Times New Roman" w:hAnsi="Times New Roman"/>
                <w:color w:val="000000"/>
                <w:sz w:val="24"/>
              </w:rPr>
              <w:t>Смысл</w:t>
            </w:r>
            <w:proofErr w:type="spellEnd"/>
            <w:r>
              <w:rPr>
                <w:rFonts w:ascii="Times New Roman" w:hAnsi="Times New Roman"/>
                <w:color w:val="000000"/>
                <w:sz w:val="24"/>
              </w:rPr>
              <w:t xml:space="preserve"> </w:t>
            </w:r>
            <w:proofErr w:type="spellStart"/>
            <w:r>
              <w:rPr>
                <w:rFonts w:ascii="Times New Roman" w:hAnsi="Times New Roman"/>
                <w:color w:val="000000"/>
                <w:sz w:val="24"/>
              </w:rPr>
              <w:t>названия</w:t>
            </w:r>
            <w:proofErr w:type="spellEnd"/>
            <w:r>
              <w:rPr>
                <w:rFonts w:ascii="Times New Roman" w:hAnsi="Times New Roman"/>
                <w:color w:val="000000"/>
                <w:sz w:val="24"/>
              </w:rPr>
              <w:t xml:space="preserve"> </w:t>
            </w:r>
            <w:proofErr w:type="spellStart"/>
            <w:r>
              <w:rPr>
                <w:rFonts w:ascii="Times New Roman" w:hAnsi="Times New Roman"/>
                <w:color w:val="000000"/>
                <w:sz w:val="24"/>
              </w:rPr>
              <w:t>рассказа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20.03.2024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53</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Итоговый контроль. Литературные произведения о Великой </w:t>
            </w:r>
            <w:proofErr w:type="spellStart"/>
            <w:r w:rsidRPr="004B62A2">
              <w:rPr>
                <w:rFonts w:ascii="Times New Roman" w:hAnsi="Times New Roman"/>
                <w:color w:val="000000"/>
                <w:sz w:val="24"/>
                <w:lang w:val="ru-RU"/>
              </w:rPr>
              <w:t>Отчественной</w:t>
            </w:r>
            <w:proofErr w:type="spellEnd"/>
            <w:r w:rsidRPr="004B62A2">
              <w:rPr>
                <w:rFonts w:ascii="Times New Roman" w:hAnsi="Times New Roman"/>
                <w:color w:val="000000"/>
                <w:sz w:val="24"/>
                <w:lang w:val="ru-RU"/>
              </w:rPr>
              <w:t xml:space="preserve"> войне</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03.04.2024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54</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А.И. Солженицын. Рассказ «Матрёнин двор». </w:t>
            </w:r>
            <w:r w:rsidRPr="004B62A2">
              <w:rPr>
                <w:rFonts w:ascii="Times New Roman" w:hAnsi="Times New Roman"/>
                <w:color w:val="000000"/>
                <w:sz w:val="24"/>
                <w:lang w:val="ru-RU"/>
              </w:rPr>
              <w:t xml:space="preserve">История создания. Тематика и проблематика.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образов</w:t>
            </w:r>
            <w:proofErr w:type="spellEnd"/>
            <w:r>
              <w:rPr>
                <w:rFonts w:ascii="Times New Roman" w:hAnsi="Times New Roman"/>
                <w:color w:val="000000"/>
                <w:sz w:val="24"/>
              </w:rPr>
              <w:t>.</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06.04.2024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55</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А.И. Солженицын. Рассказ «Матрёнин двор». </w:t>
            </w:r>
            <w:r w:rsidRPr="004B62A2">
              <w:rPr>
                <w:rFonts w:ascii="Times New Roman" w:hAnsi="Times New Roman"/>
                <w:color w:val="000000"/>
                <w:sz w:val="24"/>
                <w:lang w:val="ru-RU"/>
              </w:rPr>
              <w:t xml:space="preserve">Образ Матрёны, способы создания характера героини.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рассказчика</w:t>
            </w:r>
            <w:proofErr w:type="spellEnd"/>
            <w:r>
              <w:rPr>
                <w:rFonts w:ascii="Times New Roman" w:hAnsi="Times New Roman"/>
                <w:color w:val="000000"/>
                <w:sz w:val="24"/>
              </w:rPr>
              <w:t xml:space="preserve">. </w:t>
            </w:r>
            <w:proofErr w:type="spellStart"/>
            <w:r>
              <w:rPr>
                <w:rFonts w:ascii="Times New Roman" w:hAnsi="Times New Roman"/>
                <w:color w:val="000000"/>
                <w:sz w:val="24"/>
              </w:rPr>
              <w:t>Смысл</w:t>
            </w:r>
            <w:proofErr w:type="spellEnd"/>
            <w:r>
              <w:rPr>
                <w:rFonts w:ascii="Times New Roman" w:hAnsi="Times New Roman"/>
                <w:color w:val="000000"/>
                <w:sz w:val="24"/>
              </w:rPr>
              <w:t xml:space="preserve"> </w:t>
            </w:r>
            <w:proofErr w:type="spellStart"/>
            <w:r>
              <w:rPr>
                <w:rFonts w:ascii="Times New Roman" w:hAnsi="Times New Roman"/>
                <w:color w:val="000000"/>
                <w:sz w:val="24"/>
              </w:rPr>
              <w:t>финала</w:t>
            </w:r>
            <w:proofErr w:type="spellEnd"/>
            <w:r>
              <w:rPr>
                <w:rFonts w:ascii="Times New Roman" w:hAnsi="Times New Roman"/>
                <w:color w:val="000000"/>
                <w:sz w:val="24"/>
              </w:rPr>
              <w:t>.</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10.04.2024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56</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4B62A2">
              <w:rPr>
                <w:rFonts w:ascii="Times New Roman" w:hAnsi="Times New Roman"/>
                <w:color w:val="000000"/>
                <w:sz w:val="24"/>
                <w:lang w:val="ru-RU"/>
              </w:rPr>
              <w:t>—</w:t>
            </w:r>
            <w:r>
              <w:rPr>
                <w:rFonts w:ascii="Times New Roman" w:hAnsi="Times New Roman"/>
                <w:color w:val="000000"/>
                <w:sz w:val="24"/>
              </w:rPr>
              <w:t>XXI</w:t>
            </w:r>
            <w:r w:rsidRPr="004B62A2">
              <w:rPr>
                <w:rFonts w:ascii="Times New Roman" w:hAnsi="Times New Roman"/>
                <w:color w:val="000000"/>
                <w:sz w:val="24"/>
                <w:lang w:val="ru-RU"/>
              </w:rPr>
              <w:t xml:space="preserve"> века. Произведения В.Ф.Тендрякова, Б.П.Екимова. Темы, идеи, проблемы, сюжет. Основные герои</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13.04.2024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57</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4B62A2">
              <w:rPr>
                <w:rFonts w:ascii="Times New Roman" w:hAnsi="Times New Roman"/>
                <w:color w:val="000000"/>
                <w:sz w:val="24"/>
                <w:lang w:val="ru-RU"/>
              </w:rPr>
              <w:t>—</w:t>
            </w:r>
            <w:r>
              <w:rPr>
                <w:rFonts w:ascii="Times New Roman" w:hAnsi="Times New Roman"/>
                <w:color w:val="000000"/>
                <w:sz w:val="24"/>
              </w:rPr>
              <w:t>XXI</w:t>
            </w:r>
            <w:r w:rsidRPr="004B62A2">
              <w:rPr>
                <w:rFonts w:ascii="Times New Roman" w:hAnsi="Times New Roman"/>
                <w:color w:val="000000"/>
                <w:sz w:val="24"/>
                <w:lang w:val="ru-RU"/>
              </w:rPr>
              <w:t xml:space="preserve"> века. Произведения В.Ф.Тендрякова, Б.П.Екимова. Система образов. Художественное мастерство писателя.</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17.04.2024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58</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Произведения отечественных и зарубежных прозаиков второй половины </w:t>
            </w:r>
            <w:r>
              <w:rPr>
                <w:rFonts w:ascii="Times New Roman" w:hAnsi="Times New Roman"/>
                <w:color w:val="000000"/>
                <w:sz w:val="24"/>
              </w:rPr>
              <w:t>XX</w:t>
            </w:r>
            <w:r w:rsidRPr="004B62A2">
              <w:rPr>
                <w:rFonts w:ascii="Times New Roman" w:hAnsi="Times New Roman"/>
                <w:color w:val="000000"/>
                <w:sz w:val="24"/>
                <w:lang w:val="ru-RU"/>
              </w:rPr>
              <w:t>—</w:t>
            </w:r>
            <w:r>
              <w:rPr>
                <w:rFonts w:ascii="Times New Roman" w:hAnsi="Times New Roman"/>
                <w:color w:val="000000"/>
                <w:sz w:val="24"/>
              </w:rPr>
              <w:t>XXI</w:t>
            </w:r>
            <w:r w:rsidRPr="004B62A2">
              <w:rPr>
                <w:rFonts w:ascii="Times New Roman" w:hAnsi="Times New Roman"/>
                <w:color w:val="000000"/>
                <w:sz w:val="24"/>
                <w:lang w:val="ru-RU"/>
              </w:rPr>
              <w:t xml:space="preserve"> века. </w:t>
            </w:r>
            <w:r w:rsidRPr="003D54E3">
              <w:rPr>
                <w:rFonts w:ascii="Times New Roman" w:hAnsi="Times New Roman"/>
                <w:color w:val="000000"/>
                <w:sz w:val="24"/>
                <w:lang w:val="ru-RU"/>
              </w:rPr>
              <w:t xml:space="preserve">(произведения на </w:t>
            </w:r>
            <w:r w:rsidRPr="003D54E3">
              <w:rPr>
                <w:rFonts w:ascii="Times New Roman" w:hAnsi="Times New Roman"/>
                <w:color w:val="000000"/>
                <w:sz w:val="24"/>
                <w:lang w:val="ru-RU"/>
              </w:rPr>
              <w:lastRenderedPageBreak/>
              <w:t xml:space="preserve">тему «Человек в ситуации нравственного выбора»). В. П. Астафьева, Дж. </w:t>
            </w:r>
            <w:proofErr w:type="spellStart"/>
            <w:r>
              <w:rPr>
                <w:rFonts w:ascii="Times New Roman" w:hAnsi="Times New Roman"/>
                <w:color w:val="000000"/>
                <w:sz w:val="24"/>
              </w:rPr>
              <w:t>Сэлинджера</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герои</w:t>
            </w:r>
            <w:proofErr w:type="spellEnd"/>
            <w:r>
              <w:rPr>
                <w:rFonts w:ascii="Times New Roman" w:hAnsi="Times New Roman"/>
                <w:color w:val="000000"/>
                <w:sz w:val="24"/>
              </w:rPr>
              <w:t xml:space="preserve">, </w:t>
            </w:r>
            <w:proofErr w:type="spellStart"/>
            <w:r>
              <w:rPr>
                <w:rFonts w:ascii="Times New Roman" w:hAnsi="Times New Roman"/>
                <w:color w:val="000000"/>
                <w:sz w:val="24"/>
              </w:rPr>
              <w:t>сюжет</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lastRenderedPageBreak/>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20.04.2024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59</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Произведения отечественных и зарубежных прозаиков второй половины </w:t>
            </w:r>
            <w:r>
              <w:rPr>
                <w:rFonts w:ascii="Times New Roman" w:hAnsi="Times New Roman"/>
                <w:color w:val="000000"/>
                <w:sz w:val="24"/>
              </w:rPr>
              <w:t>XX</w:t>
            </w:r>
            <w:r w:rsidRPr="004B62A2">
              <w:rPr>
                <w:rFonts w:ascii="Times New Roman" w:hAnsi="Times New Roman"/>
                <w:color w:val="000000"/>
                <w:sz w:val="24"/>
                <w:lang w:val="ru-RU"/>
              </w:rPr>
              <w:t>—</w:t>
            </w:r>
            <w:r>
              <w:rPr>
                <w:rFonts w:ascii="Times New Roman" w:hAnsi="Times New Roman"/>
                <w:color w:val="000000"/>
                <w:sz w:val="24"/>
              </w:rPr>
              <w:t>XXI</w:t>
            </w:r>
            <w:r w:rsidRPr="004B62A2">
              <w:rPr>
                <w:rFonts w:ascii="Times New Roman" w:hAnsi="Times New Roman"/>
                <w:color w:val="000000"/>
                <w:sz w:val="24"/>
                <w:lang w:val="ru-RU"/>
              </w:rPr>
              <w:t xml:space="preserve"> века. </w:t>
            </w:r>
            <w:r w:rsidRPr="003D54E3">
              <w:rPr>
                <w:rFonts w:ascii="Times New Roman" w:hAnsi="Times New Roman"/>
                <w:color w:val="000000"/>
                <w:sz w:val="24"/>
                <w:lang w:val="ru-RU"/>
              </w:rPr>
              <w:t xml:space="preserve">(произведения на тему «Человек в ситуации нравственного выбора»). В. П. Астафьева, Дж. </w:t>
            </w:r>
            <w:proofErr w:type="spellStart"/>
            <w:r>
              <w:rPr>
                <w:rFonts w:ascii="Times New Roman" w:hAnsi="Times New Roman"/>
                <w:color w:val="000000"/>
                <w:sz w:val="24"/>
              </w:rPr>
              <w:t>Сэлинджера</w:t>
            </w:r>
            <w:proofErr w:type="spellEnd"/>
            <w:r>
              <w:rPr>
                <w:rFonts w:ascii="Times New Roman" w:hAnsi="Times New Roman"/>
                <w:color w:val="000000"/>
                <w:sz w:val="24"/>
              </w:rPr>
              <w:t xml:space="preserve">. </w:t>
            </w:r>
            <w:proofErr w:type="spellStart"/>
            <w:r>
              <w:rPr>
                <w:rFonts w:ascii="Times New Roman" w:hAnsi="Times New Roman"/>
                <w:color w:val="000000"/>
                <w:sz w:val="24"/>
              </w:rPr>
              <w:t>Своеобразие</w:t>
            </w:r>
            <w:proofErr w:type="spellEnd"/>
            <w:r>
              <w:rPr>
                <w:rFonts w:ascii="Times New Roman" w:hAnsi="Times New Roman"/>
                <w:color w:val="000000"/>
                <w:sz w:val="24"/>
              </w:rPr>
              <w:t xml:space="preserve"> </w:t>
            </w:r>
            <w:proofErr w:type="spellStart"/>
            <w:r>
              <w:rPr>
                <w:rFonts w:ascii="Times New Roman" w:hAnsi="Times New Roman"/>
                <w:color w:val="000000"/>
                <w:sz w:val="24"/>
              </w:rPr>
              <w:t>конфликта</w:t>
            </w:r>
            <w:proofErr w:type="spellEnd"/>
            <w:r>
              <w:rPr>
                <w:rFonts w:ascii="Times New Roman" w:hAnsi="Times New Roman"/>
                <w:color w:val="000000"/>
                <w:sz w:val="24"/>
              </w:rPr>
              <w:t xml:space="preserve">. </w:t>
            </w:r>
            <w:proofErr w:type="spellStart"/>
            <w:r>
              <w:rPr>
                <w:rFonts w:ascii="Times New Roman" w:hAnsi="Times New Roman"/>
                <w:color w:val="000000"/>
                <w:sz w:val="24"/>
              </w:rPr>
              <w:t>Особенности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авторской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позиции</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24.04.2024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60</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Внеклассное чтение. Произведения отечественных и зарубежных прозаиков второй половины </w:t>
            </w:r>
            <w:r>
              <w:rPr>
                <w:rFonts w:ascii="Times New Roman" w:hAnsi="Times New Roman"/>
                <w:color w:val="000000"/>
                <w:sz w:val="24"/>
              </w:rPr>
              <w:t>XX</w:t>
            </w:r>
            <w:r w:rsidRPr="004B62A2">
              <w:rPr>
                <w:rFonts w:ascii="Times New Roman" w:hAnsi="Times New Roman"/>
                <w:color w:val="000000"/>
                <w:sz w:val="24"/>
                <w:lang w:val="ru-RU"/>
              </w:rPr>
              <w:t>—</w:t>
            </w:r>
            <w:r>
              <w:rPr>
                <w:rFonts w:ascii="Times New Roman" w:hAnsi="Times New Roman"/>
                <w:color w:val="000000"/>
                <w:sz w:val="24"/>
              </w:rPr>
              <w:t>XXI</w:t>
            </w:r>
            <w:r w:rsidRPr="004B62A2">
              <w:rPr>
                <w:rFonts w:ascii="Times New Roman" w:hAnsi="Times New Roman"/>
                <w:color w:val="000000"/>
                <w:sz w:val="24"/>
                <w:lang w:val="ru-RU"/>
              </w:rPr>
              <w:t xml:space="preserve"> века (произведения на тему «Человек в ситуации нравственного выбора»). Например, произведения </w:t>
            </w:r>
            <w:proofErr w:type="spellStart"/>
            <w:r w:rsidRPr="004B62A2">
              <w:rPr>
                <w:rFonts w:ascii="Times New Roman" w:hAnsi="Times New Roman"/>
                <w:color w:val="000000"/>
                <w:sz w:val="24"/>
                <w:lang w:val="ru-RU"/>
              </w:rPr>
              <w:t>Ю.В.Бондарева</w:t>
            </w:r>
            <w:proofErr w:type="spellEnd"/>
            <w:r w:rsidRPr="004B62A2">
              <w:rPr>
                <w:rFonts w:ascii="Times New Roman" w:hAnsi="Times New Roman"/>
                <w:color w:val="000000"/>
                <w:sz w:val="24"/>
                <w:lang w:val="ru-RU"/>
              </w:rPr>
              <w:t xml:space="preserve">, </w:t>
            </w:r>
            <w:proofErr w:type="spellStart"/>
            <w:r w:rsidRPr="004B62A2">
              <w:rPr>
                <w:rFonts w:ascii="Times New Roman" w:hAnsi="Times New Roman"/>
                <w:color w:val="000000"/>
                <w:sz w:val="24"/>
                <w:lang w:val="ru-RU"/>
              </w:rPr>
              <w:t>Н.С.Дашевской</w:t>
            </w:r>
            <w:proofErr w:type="spellEnd"/>
            <w:r w:rsidRPr="004B62A2">
              <w:rPr>
                <w:rFonts w:ascii="Times New Roman" w:hAnsi="Times New Roman"/>
                <w:color w:val="000000"/>
                <w:sz w:val="24"/>
                <w:lang w:val="ru-RU"/>
              </w:rPr>
              <w:t xml:space="preserve">, </w:t>
            </w:r>
            <w:proofErr w:type="spellStart"/>
            <w:r w:rsidRPr="004B62A2">
              <w:rPr>
                <w:rFonts w:ascii="Times New Roman" w:hAnsi="Times New Roman"/>
                <w:color w:val="000000"/>
                <w:sz w:val="24"/>
                <w:lang w:val="ru-RU"/>
              </w:rPr>
              <w:t>Б.Кауфман</w:t>
            </w:r>
            <w:proofErr w:type="spellEnd"/>
            <w:r w:rsidRPr="004B62A2">
              <w:rPr>
                <w:rFonts w:ascii="Times New Roman" w:hAnsi="Times New Roman"/>
                <w:color w:val="000000"/>
                <w:sz w:val="24"/>
                <w:lang w:val="ru-RU"/>
              </w:rPr>
              <w:t>.</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27.04.2024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61</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4B62A2">
              <w:rPr>
                <w:rFonts w:ascii="Times New Roman" w:hAnsi="Times New Roman"/>
                <w:color w:val="000000"/>
                <w:sz w:val="24"/>
                <w:lang w:val="ru-RU"/>
              </w:rPr>
              <w:t xml:space="preserve"> — начала </w:t>
            </w:r>
            <w:r>
              <w:rPr>
                <w:rFonts w:ascii="Times New Roman" w:hAnsi="Times New Roman"/>
                <w:color w:val="000000"/>
                <w:sz w:val="24"/>
              </w:rPr>
              <w:t>XXI</w:t>
            </w:r>
            <w:r w:rsidRPr="004B62A2">
              <w:rPr>
                <w:rFonts w:ascii="Times New Roman" w:hAnsi="Times New Roman"/>
                <w:color w:val="000000"/>
                <w:sz w:val="24"/>
                <w:lang w:val="ru-RU"/>
              </w:rPr>
              <w:t xml:space="preserve"> века. Стихотворения Н.А.Заболоцкого, М. В. Исаковского, Б. Ш. Окуджавы. </w:t>
            </w: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темы</w:t>
            </w:r>
            <w:proofErr w:type="spellEnd"/>
            <w:r>
              <w:rPr>
                <w:rFonts w:ascii="Times New Roman" w:hAnsi="Times New Roman"/>
                <w:color w:val="000000"/>
                <w:sz w:val="24"/>
              </w:rPr>
              <w:t xml:space="preserve"> и </w:t>
            </w:r>
            <w:proofErr w:type="spellStart"/>
            <w:r>
              <w:rPr>
                <w:rFonts w:ascii="Times New Roman" w:hAnsi="Times New Roman"/>
                <w:color w:val="000000"/>
                <w:sz w:val="24"/>
              </w:rPr>
              <w:t>мотивы</w:t>
            </w:r>
            <w:proofErr w:type="spellEnd"/>
            <w:r>
              <w:rPr>
                <w:rFonts w:ascii="Times New Roman" w:hAnsi="Times New Roman"/>
                <w:color w:val="000000"/>
                <w:sz w:val="24"/>
              </w:rPr>
              <w:t xml:space="preserve">, </w:t>
            </w:r>
            <w:proofErr w:type="spellStart"/>
            <w:r>
              <w:rPr>
                <w:rFonts w:ascii="Times New Roman" w:hAnsi="Times New Roman"/>
                <w:color w:val="000000"/>
                <w:sz w:val="24"/>
              </w:rPr>
              <w:t>своеобразие</w:t>
            </w:r>
            <w:proofErr w:type="spellEnd"/>
            <w:r>
              <w:rPr>
                <w:rFonts w:ascii="Times New Roman" w:hAnsi="Times New Roman"/>
                <w:color w:val="000000"/>
                <w:sz w:val="24"/>
              </w:rPr>
              <w:t xml:space="preserve"> </w:t>
            </w:r>
            <w:proofErr w:type="spellStart"/>
            <w:r>
              <w:rPr>
                <w:rFonts w:ascii="Times New Roman" w:hAnsi="Times New Roman"/>
                <w:color w:val="000000"/>
                <w:sz w:val="24"/>
              </w:rPr>
              <w:t>лирического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героя</w:t>
            </w:r>
            <w:proofErr w:type="spellEnd"/>
            <w:r>
              <w:rPr>
                <w:rFonts w:ascii="Times New Roman" w:hAnsi="Times New Roman"/>
                <w:color w:val="000000"/>
                <w:sz w:val="24"/>
              </w:rPr>
              <w:t>.</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04.05.2024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62</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Развитие речи. Поэзия второй половины </w:t>
            </w:r>
            <w:r>
              <w:rPr>
                <w:rFonts w:ascii="Times New Roman" w:hAnsi="Times New Roman"/>
                <w:color w:val="000000"/>
                <w:sz w:val="24"/>
              </w:rPr>
              <w:t>XX</w:t>
            </w:r>
            <w:r w:rsidRPr="004B62A2">
              <w:rPr>
                <w:rFonts w:ascii="Times New Roman" w:hAnsi="Times New Roman"/>
                <w:color w:val="000000"/>
                <w:sz w:val="24"/>
                <w:lang w:val="ru-RU"/>
              </w:rPr>
              <w:t xml:space="preserve"> — начала </w:t>
            </w:r>
            <w:r>
              <w:rPr>
                <w:rFonts w:ascii="Times New Roman" w:hAnsi="Times New Roman"/>
                <w:color w:val="000000"/>
                <w:sz w:val="24"/>
              </w:rPr>
              <w:t>XXI</w:t>
            </w:r>
            <w:r w:rsidRPr="004B62A2">
              <w:rPr>
                <w:rFonts w:ascii="Times New Roman" w:hAnsi="Times New Roman"/>
                <w:color w:val="000000"/>
                <w:sz w:val="24"/>
                <w:lang w:val="ru-RU"/>
              </w:rPr>
              <w:t xml:space="preserve"> века. Стихотворения Н.А.Заболоцкого, М.В.Исаковского, Б.Ш.Окуджавы. Художественное мастерство поэта</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08.05.2024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63</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У. Шекспир. Творчество драматурга, его значение в мировой литературе.</w:t>
            </w:r>
          </w:p>
        </w:tc>
        <w:tc>
          <w:tcPr>
            <w:tcW w:w="1560" w:type="dxa"/>
            <w:tcMar>
              <w:top w:w="50" w:type="dxa"/>
              <w:left w:w="100" w:type="dxa"/>
            </w:tcMar>
            <w:vAlign w:val="center"/>
          </w:tcPr>
          <w:p w:rsidR="003D54E3" w:rsidRDefault="003D54E3" w:rsidP="00586CC8">
            <w:pPr>
              <w:spacing w:after="0"/>
              <w:ind w:left="135"/>
              <w:jc w:val="center"/>
            </w:pPr>
            <w:r w:rsidRPr="003D54E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11.05.2024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64</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У. Шекспир. Сонеты № 66 «</w:t>
            </w:r>
            <w:proofErr w:type="spellStart"/>
            <w:r w:rsidRPr="003D54E3">
              <w:rPr>
                <w:rFonts w:ascii="Times New Roman" w:hAnsi="Times New Roman"/>
                <w:color w:val="000000"/>
                <w:sz w:val="24"/>
                <w:lang w:val="ru-RU"/>
              </w:rPr>
              <w:t>Измучась</w:t>
            </w:r>
            <w:proofErr w:type="spellEnd"/>
            <w:r w:rsidRPr="003D54E3">
              <w:rPr>
                <w:rFonts w:ascii="Times New Roman" w:hAnsi="Times New Roman"/>
                <w:color w:val="000000"/>
                <w:sz w:val="24"/>
                <w:lang w:val="ru-RU"/>
              </w:rPr>
              <w:t xml:space="preserve"> всем, я умереть хочу…», № 130 «Её глаза на звёзды не похожи…». </w:t>
            </w:r>
            <w:proofErr w:type="spellStart"/>
            <w:r>
              <w:rPr>
                <w:rFonts w:ascii="Times New Roman" w:hAnsi="Times New Roman"/>
                <w:color w:val="000000"/>
                <w:sz w:val="24"/>
              </w:rPr>
              <w:t>Жанр</w:t>
            </w:r>
            <w:proofErr w:type="spellEnd"/>
            <w:r>
              <w:rPr>
                <w:rFonts w:ascii="Times New Roman" w:hAnsi="Times New Roman"/>
                <w:color w:val="000000"/>
                <w:sz w:val="24"/>
              </w:rPr>
              <w:t xml:space="preserve"> </w:t>
            </w:r>
            <w:proofErr w:type="spellStart"/>
            <w:r>
              <w:rPr>
                <w:rFonts w:ascii="Times New Roman" w:hAnsi="Times New Roman"/>
                <w:color w:val="000000"/>
                <w:sz w:val="24"/>
              </w:rPr>
              <w:t>сонета</w:t>
            </w:r>
            <w:proofErr w:type="spellEnd"/>
            <w:r>
              <w:rPr>
                <w:rFonts w:ascii="Times New Roman" w:hAnsi="Times New Roman"/>
                <w:color w:val="000000"/>
                <w:sz w:val="24"/>
              </w:rPr>
              <w:t xml:space="preserve">. </w:t>
            </w:r>
            <w:proofErr w:type="spellStart"/>
            <w:r>
              <w:rPr>
                <w:rFonts w:ascii="Times New Roman" w:hAnsi="Times New Roman"/>
                <w:color w:val="000000"/>
                <w:sz w:val="24"/>
              </w:rPr>
              <w:t>Темы</w:t>
            </w:r>
            <w:proofErr w:type="spellEnd"/>
            <w:r>
              <w:rPr>
                <w:rFonts w:ascii="Times New Roman" w:hAnsi="Times New Roman"/>
                <w:color w:val="000000"/>
                <w:sz w:val="24"/>
              </w:rPr>
              <w:t xml:space="preserve">, </w:t>
            </w:r>
            <w:proofErr w:type="spellStart"/>
            <w:r>
              <w:rPr>
                <w:rFonts w:ascii="Times New Roman" w:hAnsi="Times New Roman"/>
                <w:color w:val="000000"/>
                <w:sz w:val="24"/>
              </w:rPr>
              <w:t>мотивы</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w:t>
            </w:r>
            <w:proofErr w:type="spellEnd"/>
            <w:r>
              <w:rPr>
                <w:rFonts w:ascii="Times New Roman" w:hAnsi="Times New Roman"/>
                <w:color w:val="000000"/>
                <w:sz w:val="24"/>
              </w:rPr>
              <w:t xml:space="preserve"> </w:t>
            </w:r>
            <w:proofErr w:type="spellStart"/>
            <w:r>
              <w:rPr>
                <w:rFonts w:ascii="Times New Roman" w:hAnsi="Times New Roman"/>
                <w:color w:val="000000"/>
                <w:sz w:val="24"/>
              </w:rPr>
              <w:t>лирического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героя</w:t>
            </w:r>
            <w:proofErr w:type="spellEnd"/>
            <w:r>
              <w:rPr>
                <w:rFonts w:ascii="Times New Roman" w:hAnsi="Times New Roman"/>
                <w:color w:val="000000"/>
                <w:sz w:val="24"/>
              </w:rPr>
              <w:t xml:space="preserve">. </w:t>
            </w:r>
            <w:proofErr w:type="spellStart"/>
            <w:r>
              <w:rPr>
                <w:rFonts w:ascii="Times New Roman" w:hAnsi="Times New Roman"/>
                <w:color w:val="000000"/>
                <w:sz w:val="24"/>
              </w:rPr>
              <w:t>Художественное</w:t>
            </w:r>
            <w:proofErr w:type="spellEnd"/>
            <w:r>
              <w:rPr>
                <w:rFonts w:ascii="Times New Roman" w:hAnsi="Times New Roman"/>
                <w:color w:val="000000"/>
                <w:sz w:val="24"/>
              </w:rPr>
              <w:t xml:space="preserve"> </w:t>
            </w:r>
            <w:proofErr w:type="spellStart"/>
            <w:r>
              <w:rPr>
                <w:rFonts w:ascii="Times New Roman" w:hAnsi="Times New Roman"/>
                <w:color w:val="000000"/>
                <w:sz w:val="24"/>
              </w:rPr>
              <w:t>своеобразие</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15.05.2024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65</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У. Шекспир. Трагедия «Ромео и Джульетта» (фрагменты). </w:t>
            </w:r>
            <w:r w:rsidRPr="004B62A2">
              <w:rPr>
                <w:rFonts w:ascii="Times New Roman" w:hAnsi="Times New Roman"/>
                <w:color w:val="000000"/>
                <w:sz w:val="24"/>
                <w:lang w:val="ru-RU"/>
              </w:rPr>
              <w:t xml:space="preserve">Жанр трагедии. Тематика, проблематика, </w:t>
            </w:r>
            <w:r w:rsidRPr="004B62A2">
              <w:rPr>
                <w:rFonts w:ascii="Times New Roman" w:hAnsi="Times New Roman"/>
                <w:color w:val="000000"/>
                <w:sz w:val="24"/>
                <w:lang w:val="ru-RU"/>
              </w:rPr>
              <w:lastRenderedPageBreak/>
              <w:t>сюжет, особенности конфликта.</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18.05.2024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66</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Резервный урок. У. Шекспир. Трагедия "Ромео и Джульетта" (фрагменты). </w:t>
            </w:r>
            <w:r w:rsidRPr="004B62A2">
              <w:rPr>
                <w:rFonts w:ascii="Times New Roman" w:hAnsi="Times New Roman"/>
                <w:color w:val="000000"/>
                <w:sz w:val="24"/>
                <w:lang w:val="ru-RU"/>
              </w:rPr>
              <w:t>Главные герои. Ромео и Джульетта как "вечные" образы. Смысл трагического финала</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22.05.2024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67</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Ж.-Б. Мольер - великий комедиограф. Комедия "Мещанин во дворянстве" как произведение классицизма</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25.05.2024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68</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Ж.-Б. Мольер. Комедия "Мещанин во дворянстве". </w:t>
            </w:r>
            <w:r w:rsidRPr="004B62A2">
              <w:rPr>
                <w:rFonts w:ascii="Times New Roman" w:hAnsi="Times New Roman"/>
                <w:color w:val="000000"/>
                <w:sz w:val="24"/>
                <w:lang w:val="ru-RU"/>
              </w:rPr>
              <w:t>Система образов, основные герои. Произведения Ж.-Б. Мольера на современной сцене</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p>
        </w:tc>
      </w:tr>
      <w:tr w:rsidR="003D54E3" w:rsidTr="003D54E3">
        <w:trPr>
          <w:trHeight w:val="144"/>
          <w:tblCellSpacing w:w="20" w:type="nil"/>
        </w:trPr>
        <w:tc>
          <w:tcPr>
            <w:tcW w:w="6946" w:type="dxa"/>
            <w:gridSpan w:val="2"/>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ОБЩЕЕ КОЛИЧЕСТВО ЧАСОВ ПО ПРОГРАММЕ</w:t>
            </w:r>
          </w:p>
        </w:tc>
        <w:tc>
          <w:tcPr>
            <w:tcW w:w="1560" w:type="dxa"/>
            <w:tcMar>
              <w:top w:w="50" w:type="dxa"/>
              <w:left w:w="100" w:type="dxa"/>
            </w:tcMar>
            <w:vAlign w:val="center"/>
          </w:tcPr>
          <w:p w:rsidR="003D54E3" w:rsidRDefault="003D54E3" w:rsidP="00586CC8">
            <w:pPr>
              <w:spacing w:after="0"/>
              <w:ind w:left="135"/>
              <w:jc w:val="center"/>
            </w:pPr>
            <w:r w:rsidRPr="004B62A2">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842"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2 </w:t>
            </w:r>
          </w:p>
        </w:tc>
        <w:tc>
          <w:tcPr>
            <w:tcW w:w="1985"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0 </w:t>
            </w:r>
          </w:p>
        </w:tc>
        <w:tc>
          <w:tcPr>
            <w:tcW w:w="1843" w:type="dxa"/>
            <w:tcMar>
              <w:top w:w="50" w:type="dxa"/>
              <w:left w:w="100" w:type="dxa"/>
            </w:tcMar>
            <w:vAlign w:val="center"/>
          </w:tcPr>
          <w:p w:rsidR="003D54E3" w:rsidRDefault="003D54E3" w:rsidP="00586CC8"/>
        </w:tc>
      </w:tr>
    </w:tbl>
    <w:p w:rsidR="003D54E3" w:rsidRPr="003D54E3" w:rsidRDefault="003D54E3" w:rsidP="00203FE9">
      <w:pPr>
        <w:rPr>
          <w:lang w:val="ru-RU"/>
        </w:rPr>
        <w:sectPr w:rsidR="003D54E3" w:rsidRPr="003D54E3">
          <w:pgSz w:w="16383" w:h="11906" w:orient="landscape"/>
          <w:pgMar w:top="1134" w:right="850" w:bottom="1134" w:left="1701" w:header="720" w:footer="720" w:gutter="0"/>
          <w:cols w:space="720"/>
        </w:sectPr>
      </w:pPr>
    </w:p>
    <w:p w:rsidR="00203FE9" w:rsidRPr="00203FE9" w:rsidRDefault="00203FE9" w:rsidP="00203FE9">
      <w:pPr>
        <w:spacing w:after="0"/>
        <w:ind w:left="120"/>
        <w:rPr>
          <w:lang w:val="ru-RU"/>
        </w:rPr>
      </w:pPr>
      <w:r w:rsidRPr="00203FE9">
        <w:rPr>
          <w:rFonts w:ascii="Times New Roman" w:hAnsi="Times New Roman"/>
          <w:b/>
          <w:color w:val="000000"/>
          <w:sz w:val="28"/>
          <w:lang w:val="ru-RU"/>
        </w:rPr>
        <w:lastRenderedPageBreak/>
        <w:t>УЧЕБНО-МЕТОДИЧЕСКОЕ ОБЕСПЕЧЕНИЕ ОБРАЗОВАТЕЛЬНОГО ПРОЦЕССА</w:t>
      </w:r>
    </w:p>
    <w:p w:rsidR="00203FE9" w:rsidRPr="00203FE9" w:rsidRDefault="00203FE9" w:rsidP="00203FE9">
      <w:pPr>
        <w:spacing w:after="0" w:line="480" w:lineRule="auto"/>
        <w:ind w:left="120"/>
        <w:rPr>
          <w:lang w:val="ru-RU"/>
        </w:rPr>
      </w:pPr>
      <w:r w:rsidRPr="00203FE9">
        <w:rPr>
          <w:rFonts w:ascii="Times New Roman" w:hAnsi="Times New Roman"/>
          <w:b/>
          <w:color w:val="000000"/>
          <w:sz w:val="28"/>
          <w:lang w:val="ru-RU"/>
        </w:rPr>
        <w:t>ОБЯЗАТЕЛЬНЫЕ УЧЕБНЫЕ МАТЕРИАЛЫ ДЛЯ УЧЕНИКА</w:t>
      </w:r>
    </w:p>
    <w:p w:rsidR="00203FE9" w:rsidRPr="00203FE9" w:rsidRDefault="00203FE9" w:rsidP="00203FE9">
      <w:pPr>
        <w:spacing w:after="0" w:line="480" w:lineRule="auto"/>
        <w:ind w:left="120"/>
        <w:rPr>
          <w:lang w:val="ru-RU"/>
        </w:rPr>
      </w:pPr>
      <w:r w:rsidRPr="00203FE9">
        <w:rPr>
          <w:rFonts w:ascii="Times New Roman" w:hAnsi="Times New Roman"/>
          <w:color w:val="000000"/>
          <w:sz w:val="28"/>
          <w:lang w:val="ru-RU"/>
        </w:rPr>
        <w:t>​‌</w:t>
      </w:r>
      <w:bookmarkStart w:id="25" w:name="1f100f48-434a-44f2-b9f0-5dbd482f0e8c"/>
      <w:r w:rsidRPr="00203FE9">
        <w:rPr>
          <w:rFonts w:ascii="Times New Roman" w:hAnsi="Times New Roman"/>
          <w:color w:val="000000"/>
          <w:sz w:val="28"/>
          <w:lang w:val="ru-RU"/>
        </w:rPr>
        <w:t>• Литература (в 2 частях), 8 класс/ Коровина В.Я., Журавлев В.П., Коровин В.И., Акционерное общество «Издательство «Просвещение»</w:t>
      </w:r>
      <w:bookmarkEnd w:id="25"/>
      <w:r w:rsidRPr="00203FE9">
        <w:rPr>
          <w:rFonts w:ascii="Times New Roman" w:hAnsi="Times New Roman"/>
          <w:color w:val="000000"/>
          <w:sz w:val="28"/>
          <w:lang w:val="ru-RU"/>
        </w:rPr>
        <w:t>‌​</w:t>
      </w:r>
    </w:p>
    <w:p w:rsidR="00203FE9" w:rsidRPr="00203FE9" w:rsidRDefault="00203FE9" w:rsidP="00203FE9">
      <w:pPr>
        <w:spacing w:after="0" w:line="480" w:lineRule="auto"/>
        <w:ind w:left="120"/>
        <w:rPr>
          <w:lang w:val="ru-RU"/>
        </w:rPr>
      </w:pPr>
      <w:r w:rsidRPr="00203FE9">
        <w:rPr>
          <w:rFonts w:ascii="Times New Roman" w:hAnsi="Times New Roman"/>
          <w:color w:val="000000"/>
          <w:sz w:val="28"/>
          <w:lang w:val="ru-RU"/>
        </w:rPr>
        <w:t>​‌‌</w:t>
      </w:r>
    </w:p>
    <w:p w:rsidR="00203FE9" w:rsidRPr="00203FE9" w:rsidRDefault="00203FE9" w:rsidP="00203FE9">
      <w:pPr>
        <w:spacing w:after="0"/>
        <w:ind w:left="120"/>
        <w:rPr>
          <w:lang w:val="ru-RU"/>
        </w:rPr>
      </w:pPr>
      <w:r w:rsidRPr="00203FE9">
        <w:rPr>
          <w:rFonts w:ascii="Times New Roman" w:hAnsi="Times New Roman"/>
          <w:color w:val="000000"/>
          <w:sz w:val="28"/>
          <w:lang w:val="ru-RU"/>
        </w:rPr>
        <w:t>​</w:t>
      </w:r>
    </w:p>
    <w:p w:rsidR="00203FE9" w:rsidRPr="00203FE9" w:rsidRDefault="00203FE9" w:rsidP="00203FE9">
      <w:pPr>
        <w:spacing w:after="0" w:line="480" w:lineRule="auto"/>
        <w:ind w:left="120"/>
        <w:rPr>
          <w:lang w:val="ru-RU"/>
        </w:rPr>
      </w:pPr>
      <w:r w:rsidRPr="00203FE9">
        <w:rPr>
          <w:rFonts w:ascii="Times New Roman" w:hAnsi="Times New Roman"/>
          <w:b/>
          <w:color w:val="000000"/>
          <w:sz w:val="28"/>
          <w:lang w:val="ru-RU"/>
        </w:rPr>
        <w:t>МЕТОДИЧЕСКИЕ МАТЕРИАЛЫ ДЛЯ УЧИТЕЛЯ</w:t>
      </w:r>
    </w:p>
    <w:p w:rsidR="00203FE9" w:rsidRPr="00203FE9" w:rsidRDefault="00203FE9" w:rsidP="00203FE9">
      <w:pPr>
        <w:spacing w:after="0" w:line="480" w:lineRule="auto"/>
        <w:ind w:left="120"/>
        <w:rPr>
          <w:lang w:val="ru-RU"/>
        </w:rPr>
      </w:pPr>
      <w:r w:rsidRPr="00203FE9">
        <w:rPr>
          <w:rFonts w:ascii="Times New Roman" w:hAnsi="Times New Roman"/>
          <w:color w:val="000000"/>
          <w:sz w:val="28"/>
          <w:lang w:val="ru-RU"/>
        </w:rPr>
        <w:t>​‌</w:t>
      </w:r>
      <w:bookmarkStart w:id="26" w:name="965c2f96-378d-4c13-9dce-56f666e6bfa8"/>
      <w:r w:rsidRPr="00203FE9">
        <w:rPr>
          <w:rFonts w:ascii="Times New Roman" w:hAnsi="Times New Roman"/>
          <w:color w:val="000000"/>
          <w:sz w:val="28"/>
          <w:lang w:val="ru-RU"/>
        </w:rPr>
        <w:t>Методические рекомендации и поурочные разработки Н.В.Беляевой к учебнику литературы под ред. В.Я. Коровиной</w:t>
      </w:r>
      <w:bookmarkEnd w:id="26"/>
      <w:r w:rsidRPr="00203FE9">
        <w:rPr>
          <w:rFonts w:ascii="Times New Roman" w:hAnsi="Times New Roman"/>
          <w:color w:val="000000"/>
          <w:sz w:val="28"/>
          <w:lang w:val="ru-RU"/>
        </w:rPr>
        <w:t>‌​</w:t>
      </w:r>
    </w:p>
    <w:p w:rsidR="00203FE9" w:rsidRPr="00203FE9" w:rsidRDefault="00203FE9" w:rsidP="00203FE9">
      <w:pPr>
        <w:spacing w:after="0"/>
        <w:ind w:left="120"/>
        <w:rPr>
          <w:lang w:val="ru-RU"/>
        </w:rPr>
      </w:pPr>
    </w:p>
    <w:p w:rsidR="00203FE9" w:rsidRPr="00203FE9" w:rsidRDefault="00203FE9" w:rsidP="00203FE9">
      <w:pPr>
        <w:spacing w:after="0" w:line="480" w:lineRule="auto"/>
        <w:ind w:left="120"/>
        <w:rPr>
          <w:lang w:val="ru-RU"/>
        </w:rPr>
      </w:pPr>
      <w:r w:rsidRPr="00203FE9">
        <w:rPr>
          <w:rFonts w:ascii="Times New Roman" w:hAnsi="Times New Roman"/>
          <w:b/>
          <w:color w:val="000000"/>
          <w:sz w:val="28"/>
          <w:lang w:val="ru-RU"/>
        </w:rPr>
        <w:t>ЦИФРОВЫЕ ОБРАЗОВАТЕЛЬНЫЕ РЕСУРСЫ И РЕСУРСЫ СЕТИ ИНТЕРНЕТ</w:t>
      </w:r>
    </w:p>
    <w:p w:rsidR="00203FE9" w:rsidRPr="00203FE9" w:rsidRDefault="00203FE9" w:rsidP="00203FE9">
      <w:pPr>
        <w:spacing w:after="0" w:line="480" w:lineRule="auto"/>
        <w:ind w:left="120"/>
        <w:rPr>
          <w:lang w:val="ru-RU"/>
        </w:rPr>
      </w:pPr>
      <w:r w:rsidRPr="00203FE9">
        <w:rPr>
          <w:rFonts w:ascii="Times New Roman" w:hAnsi="Times New Roman"/>
          <w:color w:val="000000"/>
          <w:sz w:val="28"/>
          <w:lang w:val="ru-RU"/>
        </w:rPr>
        <w:t>​</w:t>
      </w:r>
      <w:r w:rsidRPr="00203FE9">
        <w:rPr>
          <w:rFonts w:ascii="Times New Roman" w:hAnsi="Times New Roman"/>
          <w:color w:val="333333"/>
          <w:sz w:val="28"/>
          <w:lang w:val="ru-RU"/>
        </w:rPr>
        <w:t>​‌</w:t>
      </w:r>
      <w:bookmarkStart w:id="27" w:name="b680be9b-368a-4013-95ac-09d499c3ce1d"/>
      <w:r w:rsidRPr="00203FE9">
        <w:rPr>
          <w:rFonts w:ascii="Times New Roman" w:hAnsi="Times New Roman"/>
          <w:color w:val="000000"/>
          <w:sz w:val="28"/>
          <w:lang w:val="ru-RU"/>
        </w:rPr>
        <w:t xml:space="preserve">Российская электронная школа, </w:t>
      </w:r>
      <w:proofErr w:type="spellStart"/>
      <w:r>
        <w:rPr>
          <w:rFonts w:ascii="Times New Roman" w:hAnsi="Times New Roman"/>
          <w:color w:val="000000"/>
          <w:sz w:val="28"/>
        </w:rPr>
        <w:t>Skysmart</w:t>
      </w:r>
      <w:proofErr w:type="spellEnd"/>
      <w:r w:rsidRPr="00203FE9">
        <w:rPr>
          <w:rFonts w:ascii="Times New Roman" w:hAnsi="Times New Roman"/>
          <w:color w:val="000000"/>
          <w:sz w:val="28"/>
          <w:lang w:val="ru-RU"/>
        </w:rPr>
        <w:t>Класс</w:t>
      </w:r>
      <w:bookmarkEnd w:id="27"/>
      <w:r w:rsidRPr="00203FE9">
        <w:rPr>
          <w:rFonts w:ascii="Times New Roman" w:hAnsi="Times New Roman"/>
          <w:color w:val="333333"/>
          <w:sz w:val="28"/>
          <w:lang w:val="ru-RU"/>
        </w:rPr>
        <w:t>‌</w:t>
      </w:r>
      <w:r w:rsidRPr="00203FE9">
        <w:rPr>
          <w:rFonts w:ascii="Times New Roman" w:hAnsi="Times New Roman"/>
          <w:color w:val="000000"/>
          <w:sz w:val="28"/>
          <w:lang w:val="ru-RU"/>
        </w:rPr>
        <w:t>​</w:t>
      </w:r>
    </w:p>
    <w:p w:rsidR="00E0232B" w:rsidRDefault="00E0232B">
      <w:pPr>
        <w:sectPr w:rsidR="00E0232B">
          <w:pgSz w:w="16383" w:h="11906" w:orient="landscape"/>
          <w:pgMar w:top="1134" w:right="850" w:bottom="1134" w:left="1701" w:header="720" w:footer="720" w:gutter="0"/>
          <w:cols w:space="720"/>
        </w:sectPr>
      </w:pPr>
    </w:p>
    <w:p w:rsidR="00E0232B" w:rsidRDefault="00E0232B">
      <w:pPr>
        <w:sectPr w:rsidR="00E0232B">
          <w:pgSz w:w="16383" w:h="11906" w:orient="landscape"/>
          <w:pgMar w:top="1134" w:right="850" w:bottom="1134" w:left="1701" w:header="720" w:footer="720" w:gutter="0"/>
          <w:cols w:space="720"/>
        </w:sectPr>
      </w:pPr>
      <w:bookmarkStart w:id="28" w:name="block-5818363"/>
      <w:bookmarkEnd w:id="24"/>
    </w:p>
    <w:p w:rsidR="00E0232B" w:rsidRPr="00203FE9" w:rsidRDefault="00E0232B">
      <w:pPr>
        <w:rPr>
          <w:lang w:val="ru-RU"/>
        </w:rPr>
        <w:sectPr w:rsidR="00E0232B" w:rsidRPr="00203FE9">
          <w:pgSz w:w="11906" w:h="16383"/>
          <w:pgMar w:top="1134" w:right="850" w:bottom="1134" w:left="1701" w:header="720" w:footer="720" w:gutter="0"/>
          <w:cols w:space="720"/>
        </w:sectPr>
      </w:pPr>
      <w:bookmarkStart w:id="29" w:name="block-5818367"/>
      <w:bookmarkEnd w:id="28"/>
    </w:p>
    <w:bookmarkEnd w:id="29"/>
    <w:p w:rsidR="00A73F03" w:rsidRPr="00203FE9" w:rsidRDefault="00A73F03">
      <w:pPr>
        <w:rPr>
          <w:lang w:val="ru-RU"/>
        </w:rPr>
      </w:pPr>
    </w:p>
    <w:sectPr w:rsidR="00A73F03" w:rsidRPr="00203FE9" w:rsidSect="00E0232B">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D1433"/>
    <w:multiLevelType w:val="multilevel"/>
    <w:tmpl w:val="5FF497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78169D"/>
    <w:multiLevelType w:val="multilevel"/>
    <w:tmpl w:val="85E663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29A6A3C"/>
    <w:multiLevelType w:val="multilevel"/>
    <w:tmpl w:val="9C306D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2F75E6E"/>
    <w:multiLevelType w:val="multilevel"/>
    <w:tmpl w:val="EA100B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8914AF2"/>
    <w:multiLevelType w:val="multilevel"/>
    <w:tmpl w:val="B4A220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8FD7CDC"/>
    <w:multiLevelType w:val="multilevel"/>
    <w:tmpl w:val="B9B4B3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97E4734"/>
    <w:multiLevelType w:val="multilevel"/>
    <w:tmpl w:val="CA9694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556297B"/>
    <w:multiLevelType w:val="multilevel"/>
    <w:tmpl w:val="0B5E62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A9F6B82"/>
    <w:multiLevelType w:val="multilevel"/>
    <w:tmpl w:val="68B674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1D060CB"/>
    <w:multiLevelType w:val="multilevel"/>
    <w:tmpl w:val="291A39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4EA5F02"/>
    <w:multiLevelType w:val="multilevel"/>
    <w:tmpl w:val="1F1A73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9A43DA4"/>
    <w:multiLevelType w:val="multilevel"/>
    <w:tmpl w:val="D48C9A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9D22241"/>
    <w:multiLevelType w:val="multilevel"/>
    <w:tmpl w:val="71A071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A8E47AA"/>
    <w:multiLevelType w:val="multilevel"/>
    <w:tmpl w:val="FEFCCA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AA71379"/>
    <w:multiLevelType w:val="multilevel"/>
    <w:tmpl w:val="81DE9C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1030536"/>
    <w:multiLevelType w:val="multilevel"/>
    <w:tmpl w:val="417232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2CF62B7"/>
    <w:multiLevelType w:val="multilevel"/>
    <w:tmpl w:val="84A052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37C5D85"/>
    <w:multiLevelType w:val="multilevel"/>
    <w:tmpl w:val="E3C6D0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4530C76"/>
    <w:multiLevelType w:val="multilevel"/>
    <w:tmpl w:val="6E3691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7A85F7A"/>
    <w:multiLevelType w:val="multilevel"/>
    <w:tmpl w:val="384289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2E34E1A"/>
    <w:multiLevelType w:val="multilevel"/>
    <w:tmpl w:val="E69A3F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3A8390F"/>
    <w:multiLevelType w:val="multilevel"/>
    <w:tmpl w:val="5ECE5C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BC62A9D"/>
    <w:multiLevelType w:val="multilevel"/>
    <w:tmpl w:val="283AB7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4D062BC2"/>
    <w:multiLevelType w:val="multilevel"/>
    <w:tmpl w:val="FBFCA4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06155C4"/>
    <w:multiLevelType w:val="multilevel"/>
    <w:tmpl w:val="0B74AE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09A6037"/>
    <w:multiLevelType w:val="multilevel"/>
    <w:tmpl w:val="DF3827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1236507"/>
    <w:multiLevelType w:val="multilevel"/>
    <w:tmpl w:val="0B0875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7ED75A4"/>
    <w:multiLevelType w:val="multilevel"/>
    <w:tmpl w:val="B36234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8521564"/>
    <w:multiLevelType w:val="multilevel"/>
    <w:tmpl w:val="9410A9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96D041A"/>
    <w:multiLevelType w:val="multilevel"/>
    <w:tmpl w:val="321815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BD953D5"/>
    <w:multiLevelType w:val="multilevel"/>
    <w:tmpl w:val="C3D09D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64A71DE8"/>
    <w:multiLevelType w:val="multilevel"/>
    <w:tmpl w:val="2DA810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66510D1B"/>
    <w:multiLevelType w:val="multilevel"/>
    <w:tmpl w:val="E31EB9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F1B20CB"/>
    <w:multiLevelType w:val="multilevel"/>
    <w:tmpl w:val="7EB8F9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0040A73"/>
    <w:multiLevelType w:val="multilevel"/>
    <w:tmpl w:val="0F84AA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703910BB"/>
    <w:multiLevelType w:val="multilevel"/>
    <w:tmpl w:val="F6E43E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18C5CD9"/>
    <w:multiLevelType w:val="multilevel"/>
    <w:tmpl w:val="901264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1E05F0E"/>
    <w:multiLevelType w:val="multilevel"/>
    <w:tmpl w:val="E1DC5E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21F62D8"/>
    <w:multiLevelType w:val="multilevel"/>
    <w:tmpl w:val="8EE8CD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27677F0"/>
    <w:multiLevelType w:val="multilevel"/>
    <w:tmpl w:val="F9E8C2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2905EF4"/>
    <w:multiLevelType w:val="multilevel"/>
    <w:tmpl w:val="F09295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32B095E"/>
    <w:multiLevelType w:val="multilevel"/>
    <w:tmpl w:val="3140E9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35C5D23"/>
    <w:multiLevelType w:val="multilevel"/>
    <w:tmpl w:val="C3FAC4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76630A85"/>
    <w:multiLevelType w:val="multilevel"/>
    <w:tmpl w:val="72BE71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7D851E4D"/>
    <w:multiLevelType w:val="multilevel"/>
    <w:tmpl w:val="56CC40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7F2461B1"/>
    <w:multiLevelType w:val="multilevel"/>
    <w:tmpl w:val="0A0247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5"/>
  </w:num>
  <w:num w:numId="3">
    <w:abstractNumId w:val="30"/>
  </w:num>
  <w:num w:numId="4">
    <w:abstractNumId w:val="40"/>
  </w:num>
  <w:num w:numId="5">
    <w:abstractNumId w:val="0"/>
  </w:num>
  <w:num w:numId="6">
    <w:abstractNumId w:val="9"/>
  </w:num>
  <w:num w:numId="7">
    <w:abstractNumId w:val="33"/>
  </w:num>
  <w:num w:numId="8">
    <w:abstractNumId w:val="17"/>
  </w:num>
  <w:num w:numId="9">
    <w:abstractNumId w:val="27"/>
  </w:num>
  <w:num w:numId="10">
    <w:abstractNumId w:val="41"/>
  </w:num>
  <w:num w:numId="11">
    <w:abstractNumId w:val="43"/>
  </w:num>
  <w:num w:numId="12">
    <w:abstractNumId w:val="7"/>
  </w:num>
  <w:num w:numId="13">
    <w:abstractNumId w:val="8"/>
  </w:num>
  <w:num w:numId="14">
    <w:abstractNumId w:val="2"/>
  </w:num>
  <w:num w:numId="15">
    <w:abstractNumId w:val="23"/>
  </w:num>
  <w:num w:numId="16">
    <w:abstractNumId w:val="32"/>
  </w:num>
  <w:num w:numId="17">
    <w:abstractNumId w:val="45"/>
  </w:num>
  <w:num w:numId="18">
    <w:abstractNumId w:val="16"/>
  </w:num>
  <w:num w:numId="19">
    <w:abstractNumId w:val="26"/>
  </w:num>
  <w:num w:numId="20">
    <w:abstractNumId w:val="10"/>
  </w:num>
  <w:num w:numId="21">
    <w:abstractNumId w:val="18"/>
  </w:num>
  <w:num w:numId="22">
    <w:abstractNumId w:val="24"/>
  </w:num>
  <w:num w:numId="23">
    <w:abstractNumId w:val="35"/>
  </w:num>
  <w:num w:numId="24">
    <w:abstractNumId w:val="25"/>
  </w:num>
  <w:num w:numId="25">
    <w:abstractNumId w:val="28"/>
  </w:num>
  <w:num w:numId="26">
    <w:abstractNumId w:val="22"/>
  </w:num>
  <w:num w:numId="27">
    <w:abstractNumId w:val="19"/>
  </w:num>
  <w:num w:numId="28">
    <w:abstractNumId w:val="44"/>
  </w:num>
  <w:num w:numId="29">
    <w:abstractNumId w:val="1"/>
  </w:num>
  <w:num w:numId="30">
    <w:abstractNumId w:val="37"/>
  </w:num>
  <w:num w:numId="31">
    <w:abstractNumId w:val="15"/>
  </w:num>
  <w:num w:numId="32">
    <w:abstractNumId w:val="38"/>
  </w:num>
  <w:num w:numId="33">
    <w:abstractNumId w:val="42"/>
  </w:num>
  <w:num w:numId="34">
    <w:abstractNumId w:val="14"/>
  </w:num>
  <w:num w:numId="35">
    <w:abstractNumId w:val="39"/>
  </w:num>
  <w:num w:numId="36">
    <w:abstractNumId w:val="21"/>
  </w:num>
  <w:num w:numId="37">
    <w:abstractNumId w:val="29"/>
  </w:num>
  <w:num w:numId="38">
    <w:abstractNumId w:val="6"/>
  </w:num>
  <w:num w:numId="39">
    <w:abstractNumId w:val="11"/>
  </w:num>
  <w:num w:numId="40">
    <w:abstractNumId w:val="3"/>
  </w:num>
  <w:num w:numId="41">
    <w:abstractNumId w:val="31"/>
  </w:num>
  <w:num w:numId="42">
    <w:abstractNumId w:val="4"/>
  </w:num>
  <w:num w:numId="43">
    <w:abstractNumId w:val="13"/>
  </w:num>
  <w:num w:numId="44">
    <w:abstractNumId w:val="34"/>
  </w:num>
  <w:num w:numId="45">
    <w:abstractNumId w:val="20"/>
  </w:num>
  <w:num w:numId="4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2"/>
  </w:compat>
  <w:rsids>
    <w:rsidRoot w:val="00E0232B"/>
    <w:rsid w:val="00203FE9"/>
    <w:rsid w:val="003D54E3"/>
    <w:rsid w:val="008C03A5"/>
    <w:rsid w:val="00A21BD8"/>
    <w:rsid w:val="00A73F03"/>
    <w:rsid w:val="00E0232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8BB09C"/>
  <w15:docId w15:val="{373733B9-C35B-4454-97B1-0D3854697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E0232B"/>
    <w:rPr>
      <w:color w:val="0000FF" w:themeColor="hyperlink"/>
      <w:u w:val="single"/>
    </w:rPr>
  </w:style>
  <w:style w:type="table" w:styleId="ac">
    <w:name w:val="Table Grid"/>
    <w:basedOn w:val="a1"/>
    <w:uiPriority w:val="59"/>
    <w:rsid w:val="00E0232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m.edsoo.ru/7f4196be" TargetMode="External"/><Relationship Id="rId13" Type="http://schemas.openxmlformats.org/officeDocument/2006/relationships/hyperlink" Target="https://m.edsoo.ru/7f4196be" TargetMode="External"/><Relationship Id="rId18" Type="http://schemas.openxmlformats.org/officeDocument/2006/relationships/hyperlink" Target="https://m.edsoo.ru/7f4196be" TargetMode="External"/><Relationship Id="rId26" Type="http://schemas.openxmlformats.org/officeDocument/2006/relationships/hyperlink" Target="https://m.edsoo.ru/7f4196be" TargetMode="External"/><Relationship Id="rId3" Type="http://schemas.openxmlformats.org/officeDocument/2006/relationships/settings" Target="settings.xml"/><Relationship Id="rId21" Type="http://schemas.openxmlformats.org/officeDocument/2006/relationships/hyperlink" Target="https://m.edsoo.ru/7f4196be" TargetMode="External"/><Relationship Id="rId7" Type="http://schemas.openxmlformats.org/officeDocument/2006/relationships/hyperlink" Target="https://m.edsoo.ru/7f4196be" TargetMode="External"/><Relationship Id="rId12" Type="http://schemas.openxmlformats.org/officeDocument/2006/relationships/hyperlink" Target="https://m.edsoo.ru/7f4196be" TargetMode="External"/><Relationship Id="rId17" Type="http://schemas.openxmlformats.org/officeDocument/2006/relationships/hyperlink" Target="https://m.edsoo.ru/7f4196be" TargetMode="External"/><Relationship Id="rId25" Type="http://schemas.openxmlformats.org/officeDocument/2006/relationships/hyperlink" Target="https://m.edsoo.ru/7f4196be" TargetMode="External"/><Relationship Id="rId2" Type="http://schemas.openxmlformats.org/officeDocument/2006/relationships/styles" Target="styles.xml"/><Relationship Id="rId16" Type="http://schemas.openxmlformats.org/officeDocument/2006/relationships/hyperlink" Target="https://m.edsoo.ru/7f4196be" TargetMode="External"/><Relationship Id="rId20" Type="http://schemas.openxmlformats.org/officeDocument/2006/relationships/hyperlink" Target="https://m.edsoo.ru/7f4196be" TargetMode="External"/><Relationship Id="rId29" Type="http://schemas.openxmlformats.org/officeDocument/2006/relationships/hyperlink" Target="https://m.edsoo.ru/7f4196be" TargetMode="External"/><Relationship Id="rId1" Type="http://schemas.openxmlformats.org/officeDocument/2006/relationships/numbering" Target="numbering.xml"/><Relationship Id="rId6" Type="http://schemas.openxmlformats.org/officeDocument/2006/relationships/hyperlink" Target="https://m.edsoo.ru/7f4196be" TargetMode="External"/><Relationship Id="rId11" Type="http://schemas.openxmlformats.org/officeDocument/2006/relationships/hyperlink" Target="https://m.edsoo.ru/7f4196be" TargetMode="External"/><Relationship Id="rId24" Type="http://schemas.openxmlformats.org/officeDocument/2006/relationships/hyperlink" Target="https://m.edsoo.ru/7f4196be" TargetMode="External"/><Relationship Id="rId5" Type="http://schemas.openxmlformats.org/officeDocument/2006/relationships/image" Target="media/image1.emf"/><Relationship Id="rId15" Type="http://schemas.openxmlformats.org/officeDocument/2006/relationships/hyperlink" Target="https://m.edsoo.ru/7f4196be" TargetMode="External"/><Relationship Id="rId23" Type="http://schemas.openxmlformats.org/officeDocument/2006/relationships/hyperlink" Target="https://m.edsoo.ru/7f4196be" TargetMode="External"/><Relationship Id="rId28" Type="http://schemas.openxmlformats.org/officeDocument/2006/relationships/hyperlink" Target="https://m.edsoo.ru/7f4196be" TargetMode="External"/><Relationship Id="rId10" Type="http://schemas.openxmlformats.org/officeDocument/2006/relationships/hyperlink" Target="https://m.edsoo.ru/7f4196be" TargetMode="External"/><Relationship Id="rId19" Type="http://schemas.openxmlformats.org/officeDocument/2006/relationships/hyperlink" Target="https://m.edsoo.ru/7f4196be"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m.edsoo.ru/7f4196be" TargetMode="External"/><Relationship Id="rId14" Type="http://schemas.openxmlformats.org/officeDocument/2006/relationships/hyperlink" Target="https://m.edsoo.ru/7f4196be" TargetMode="External"/><Relationship Id="rId22" Type="http://schemas.openxmlformats.org/officeDocument/2006/relationships/hyperlink" Target="https://m.edsoo.ru/7f4196be" TargetMode="External"/><Relationship Id="rId27" Type="http://schemas.openxmlformats.org/officeDocument/2006/relationships/hyperlink" Target="https://m.edsoo.ru/7f4196be"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32</Pages>
  <Words>7532</Words>
  <Characters>42935</Characters>
  <Application>Microsoft Office Word</Application>
  <DocSecurity>0</DocSecurity>
  <Lines>357</Lines>
  <Paragraphs>100</Paragraphs>
  <ScaleCrop>false</ScaleCrop>
  <Company>Microsoft</Company>
  <LinksUpToDate>false</LinksUpToDate>
  <CharactersWithSpaces>50367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Харитонова</cp:lastModifiedBy>
  <cp:revision>4</cp:revision>
  <dcterms:created xsi:type="dcterms:W3CDTF">2023-09-11T18:53:00Z</dcterms:created>
  <dcterms:modified xsi:type="dcterms:W3CDTF">2023-10-31T08:44:00Z</dcterms:modified>
</cp:coreProperties>
</file>